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7A" w:rsidRPr="008C5AE9" w:rsidRDefault="0018197A" w:rsidP="000A4B38">
      <w:pPr>
        <w:ind w:left="0" w:right="14" w:firstLine="0"/>
        <w:jc w:val="center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РЕСПУБЛИКА ДАГЕСТАН</w:t>
      </w:r>
    </w:p>
    <w:p w:rsidR="0018197A" w:rsidRPr="008C5AE9" w:rsidRDefault="0018197A" w:rsidP="000A4B38">
      <w:pPr>
        <w:ind w:right="-171"/>
        <w:jc w:val="center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МО «АКУШИНСКИЙ РАЙОН»</w:t>
      </w:r>
    </w:p>
    <w:p w:rsidR="0018197A" w:rsidRPr="008C5AE9" w:rsidRDefault="0018197A" w:rsidP="000A4B38">
      <w:pPr>
        <w:ind w:left="-142" w:right="-17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</w:t>
      </w:r>
      <w:r w:rsidRPr="008C5AE9">
        <w:rPr>
          <w:b/>
          <w:sz w:val="28"/>
          <w:szCs w:val="28"/>
        </w:rPr>
        <w:t>ОБЩЕОБРАЗОВАТЕЛЬНОЕ УЧРЕЖДЕНИЕ</w:t>
      </w:r>
    </w:p>
    <w:p w:rsidR="0018197A" w:rsidRDefault="0018197A" w:rsidP="000A4B38">
      <w:pPr>
        <w:ind w:left="-142" w:right="-171" w:firstLine="142"/>
        <w:jc w:val="center"/>
      </w:pPr>
      <w:r>
        <w:rPr>
          <w:b/>
          <w:sz w:val="28"/>
          <w:szCs w:val="28"/>
        </w:rPr>
        <w:t>«АКУШИНСКАЯ СОШ №3»</w:t>
      </w:r>
    </w:p>
    <w:p w:rsidR="0018197A" w:rsidRPr="00470850" w:rsidRDefault="0018197A" w:rsidP="000A4B38">
      <w:pPr>
        <w:tabs>
          <w:tab w:val="left" w:pos="420"/>
          <w:tab w:val="center" w:pos="4976"/>
        </w:tabs>
        <w:ind w:left="-142" w:right="-171" w:firstLine="142"/>
        <w:jc w:val="center"/>
        <w:rPr>
          <w:b/>
          <w:sz w:val="28"/>
          <w:szCs w:val="28"/>
        </w:rPr>
      </w:pPr>
      <w:r w:rsidRPr="00470850">
        <w:t xml:space="preserve">368280 </w:t>
      </w:r>
      <w:r>
        <w:t>с</w:t>
      </w:r>
      <w:r w:rsidRPr="00470850">
        <w:t>.</w:t>
      </w:r>
      <w:r>
        <w:t>Акуша</w:t>
      </w:r>
      <w:r w:rsidR="000A4B38">
        <w:t xml:space="preserve">                 </w:t>
      </w:r>
      <w:r>
        <w:t xml:space="preserve">            </w:t>
      </w:r>
      <w:hyperlink r:id="rId5" w:history="1">
        <w:r w:rsidRPr="002F7778">
          <w:rPr>
            <w:rStyle w:val="a3"/>
            <w:lang w:val="en-US"/>
          </w:rPr>
          <w:t>imanalieva</w:t>
        </w:r>
        <w:r w:rsidRPr="00470850">
          <w:rPr>
            <w:rStyle w:val="a3"/>
          </w:rPr>
          <w:t>.</w:t>
        </w:r>
        <w:r w:rsidRPr="002F7778">
          <w:rPr>
            <w:rStyle w:val="a3"/>
            <w:lang w:val="en-US"/>
          </w:rPr>
          <w:t>marina</w:t>
        </w:r>
        <w:r w:rsidRPr="00470850">
          <w:rPr>
            <w:rStyle w:val="a3"/>
          </w:rPr>
          <w:t>00@</w:t>
        </w:r>
        <w:r w:rsidRPr="002F7778">
          <w:rPr>
            <w:rStyle w:val="a3"/>
            <w:lang w:val="en-US"/>
          </w:rPr>
          <w:t>mail</w:t>
        </w:r>
        <w:r w:rsidRPr="00470850">
          <w:rPr>
            <w:rStyle w:val="a3"/>
          </w:rPr>
          <w:t>.</w:t>
        </w:r>
        <w:r w:rsidRPr="002F7778">
          <w:rPr>
            <w:rStyle w:val="a3"/>
            <w:lang w:val="en-US"/>
          </w:rPr>
          <w:t>ru</w:t>
        </w:r>
      </w:hyperlink>
      <w:r w:rsidR="000A4B38">
        <w:t xml:space="preserve">              </w:t>
      </w:r>
      <w:r>
        <w:t xml:space="preserve">          тел.8-928-508-58-67</w:t>
      </w:r>
    </w:p>
    <w:p w:rsidR="0018197A" w:rsidRPr="00470850" w:rsidRDefault="000A4B38" w:rsidP="001819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940D" wp14:editId="6F8D6FE4">
                <wp:simplePos x="0" y="0"/>
                <wp:positionH relativeFrom="column">
                  <wp:posOffset>0</wp:posOffset>
                </wp:positionH>
                <wp:positionV relativeFrom="page">
                  <wp:posOffset>1600200</wp:posOffset>
                </wp:positionV>
                <wp:extent cx="6629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256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6pt" to="522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p0FgIAAOgDAAAOAAAAZHJzL2Uyb0RvYy54bWysU82O0zAQviPxDpbvNGlFCxs13cNWy2WB&#10;Srs8wKztNBaObdmmaW/AGWkfgVfgANJKCzxD8kaMnbbswg2RgzWeb+bz/HyZn24bRTbCeWl0Scej&#10;nBKhmeFSr0v65ur8yXNKfADNQRktSroTnp4uHj+at7YQE1MbxYUjSKJ90dqS1iHYIss8q0UDfmSs&#10;0AhWxjUQ8OrWGXfQInujskmez7LWOG6dYcJ79C4HkC4Sf1UJFl5XlReBqJJibSGdLp3X8cwWcyjW&#10;Dmwt2b4M+IcqGpAaHz1SLSEAeefkX1SNZM54U4URM01mqkoykXrAbsb5H91c1mBF6gWH4+1xTP7/&#10;0bJXm5UjkuPuKNHQ4Iq6z/37/qb73n3pb0j/ofvZfeu+drfdj+62/4j2Xf8J7Qh2d3v3DRnHSbbW&#10;F0h4plcuzoJt9aW9MOytRyx7AMaLt0PYtnJNDMdhkG3azO64GbENhKFzNpucPM1xgeyAZVAcEq3z&#10;4YUwDYlGSZXUcWhQwObCh/g0FIeQ6NbmXCqVFq80aUs6fTaeRmpA/VUKApqNxYkEJykBtUZhs+AS&#10;pTdK8pgeifzOnylHNoDaQkly015hvZQo8AEBbCJ9Q2INXAyhJ1N0D8LzEF4aPrjH+cGP9Q7UqfQH&#10;T8Y+luDrISVBkQkzlI4liST5fdu/hxyta8N3K3fYBMoppe2lH/V6/472/R908QsAAP//AwBQSwME&#10;FAAGAAgAAAAhAHxm1SrdAAAACQEAAA8AAABkcnMvZG93bnJldi54bWxMj0FLw0AQhe+C/2EZwZvd&#10;bayiMZuigkIuQlsVvG2zYzaYnY3ZbRr/vVMQ6u3NvOHN94rl5Dsx4hDbQBrmMwUCqQ62pUbD6+bp&#10;4gZETIas6QKhhh+MsCxPTwqT27CnFY7r1AgOoZgbDS6lPpcy1g69ibPQI7H3GQZvEo9DI+1g9hzu&#10;O5kpdS29aYk/ONPjo8P6a73zGt5WtyP6jxf54J7nG3n5Xn2rqtL6/Gy6vwORcErHYzjgMzqUzLQN&#10;O7JRdBq4SNKQXWUsDrZaLFht/1ayLOT/BuUvAAAA//8DAFBLAQItABQABgAIAAAAIQC2gziS/gAA&#10;AOEBAAATAAAAAAAAAAAAAAAAAAAAAABbQ29udGVudF9UeXBlc10ueG1sUEsBAi0AFAAGAAgAAAAh&#10;ADj9If/WAAAAlAEAAAsAAAAAAAAAAAAAAAAALwEAAF9yZWxzLy5yZWxzUEsBAi0AFAAGAAgAAAAh&#10;AFOCSnQWAgAA6AMAAA4AAAAAAAAAAAAAAAAALgIAAGRycy9lMm9Eb2MueG1sUEsBAi0AFAAGAAgA&#10;AAAhAHxm1SrdAAAACQEAAA8AAAAAAAAAAAAAAAAAcAQAAGRycy9kb3ducmV2LnhtbFBLBQYAAAAA&#10;BAAEAPMAAAB6BQAAAAA=&#10;" strokeweight="4.5pt">
                <v:stroke linestyle="thickBetweenThin"/>
                <o:lock v:ext="edit" shapetype="f"/>
                <w10:wrap anchory="page"/>
              </v:line>
            </w:pict>
          </mc:Fallback>
        </mc:AlternateContent>
      </w:r>
    </w:p>
    <w:p w:rsidR="0018197A" w:rsidRDefault="0018197A" w:rsidP="003E4259">
      <w:pPr>
        <w:ind w:left="-142" w:right="-171" w:firstLine="142"/>
        <w:jc w:val="center"/>
      </w:pPr>
    </w:p>
    <w:p w:rsidR="003E4259" w:rsidRPr="003E4259" w:rsidRDefault="003E4259" w:rsidP="003E4259">
      <w:pPr>
        <w:ind w:left="-142" w:right="-171" w:firstLine="142"/>
        <w:jc w:val="center"/>
        <w:rPr>
          <w:b/>
        </w:rPr>
      </w:pPr>
      <w:r w:rsidRPr="003E4259">
        <w:rPr>
          <w:b/>
        </w:rPr>
        <w:t>Приказ</w:t>
      </w:r>
    </w:p>
    <w:p w:rsidR="003E4259" w:rsidRDefault="003E4259" w:rsidP="00B96634">
      <w:pPr>
        <w:spacing w:after="231" w:line="259" w:lineRule="auto"/>
        <w:ind w:left="19" w:firstLine="0"/>
        <w:jc w:val="center"/>
        <w:rPr>
          <w:b/>
        </w:rPr>
      </w:pPr>
      <w:r>
        <w:rPr>
          <w:b/>
        </w:rPr>
        <w:t xml:space="preserve">№2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 28 августа 2020г.</w:t>
      </w:r>
    </w:p>
    <w:p w:rsidR="00B96634" w:rsidRPr="003E4259" w:rsidRDefault="00B96634" w:rsidP="00B96634">
      <w:pPr>
        <w:spacing w:after="231" w:line="259" w:lineRule="auto"/>
        <w:ind w:left="19" w:firstLine="0"/>
        <w:jc w:val="center"/>
        <w:rPr>
          <w:b/>
        </w:rPr>
      </w:pPr>
    </w:p>
    <w:p w:rsidR="00D502C4" w:rsidRDefault="00B96634">
      <w:pPr>
        <w:spacing w:after="258" w:line="230" w:lineRule="auto"/>
        <w:ind w:left="48" w:right="38" w:hanging="10"/>
        <w:jc w:val="center"/>
      </w:pPr>
      <w:r>
        <w:rPr>
          <w:sz w:val="26"/>
        </w:rPr>
        <w:t>Об утверждении скользящего графика питания и расписания уроков</w:t>
      </w:r>
    </w:p>
    <w:p w:rsidR="00D502C4" w:rsidRDefault="00415971">
      <w:pPr>
        <w:spacing w:after="170"/>
        <w:ind w:left="-15" w:firstLine="730"/>
      </w:pPr>
      <w:r>
        <w:t xml:space="preserve">На основании Постановления Главного государственного санитарного врача </w:t>
      </w:r>
      <w:r w:rsidR="00B108BB">
        <w:t>Российской</w:t>
      </w:r>
      <w:r>
        <w:t xml:space="preserve"> Федерации от 30.06.2020 „М! 16 Об утверждении сан</w:t>
      </w:r>
      <w:r>
        <w:t xml:space="preserve">итарноэпидемиологических правил СП 3598-20 «Санитарно-зпидемкологические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="00B108BB">
        <w:t>распространения</w:t>
      </w:r>
      <w:r>
        <w:t xml:space="preserve"> новой </w:t>
      </w:r>
      <w:r>
        <w:t>коронавирусной инфекции C.OVID•19», Федеральной службы по надзору в сфере защиты прав потребител</w:t>
      </w:r>
      <w:r w:rsidR="00B108BB">
        <w:t>ей и благополучия человека (Росп</w:t>
      </w:r>
      <w:r>
        <w:t xml:space="preserve">отребнадзор) от </w:t>
      </w:r>
      <w:r>
        <w:rPr>
          <w:noProof/>
        </w:rPr>
        <w:drawing>
          <wp:inline distT="0" distB="0" distL="0" distR="0">
            <wp:extent cx="646176" cy="121888"/>
            <wp:effectExtent l="0" t="0" r="0" b="0"/>
            <wp:docPr id="4026" name="Picture 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" name="Picture 4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12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№ 022230-2020-32 «О проведении профилактических и дезинфекционных мероприя</w:t>
      </w:r>
      <w:r w:rsidR="00B108BB">
        <w:t>тий в организациях общественного</w:t>
      </w:r>
      <w:r>
        <w:t xml:space="preserve"> пит</w:t>
      </w:r>
      <w:r>
        <w:t>ания и пищебло</w:t>
      </w:r>
      <w:r w:rsidR="0018197A">
        <w:t>ках образовательных организаций», рекомендации п</w:t>
      </w:r>
      <w:r>
        <w:t xml:space="preserve">о организации работы образовательных организаций в условиях </w:t>
      </w:r>
      <w:r w:rsidR="0018197A">
        <w:t>сохранения</w:t>
      </w:r>
      <w:r>
        <w:t xml:space="preserve"> рисков распространения COVID•19»</w:t>
      </w:r>
    </w:p>
    <w:p w:rsidR="00D502C4" w:rsidRDefault="00415971">
      <w:pPr>
        <w:spacing w:after="400" w:line="220" w:lineRule="auto"/>
        <w:ind w:left="-15" w:right="192" w:firstLine="0"/>
        <w:jc w:val="left"/>
      </w:pPr>
      <w:r>
        <w:rPr>
          <w:sz w:val="26"/>
        </w:rPr>
        <w:t>ПРИКАЗЫВАЮ;</w:t>
      </w:r>
    </w:p>
    <w:p w:rsidR="00D502C4" w:rsidRDefault="009C6CEC" w:rsidP="009C6CEC">
      <w:pPr>
        <w:numPr>
          <w:ilvl w:val="0"/>
          <w:numId w:val="1"/>
        </w:numPr>
        <w:jc w:val="left"/>
      </w:pPr>
      <w:r>
        <w:t>Утвердить</w:t>
      </w:r>
      <w:r w:rsidR="00D932BF">
        <w:t xml:space="preserve"> скользящий график питания и расписание уроков, </w:t>
      </w:r>
      <w:r>
        <w:t>переме</w:t>
      </w:r>
      <w:r w:rsidR="00415971">
        <w:t>н для обучающихся 1</w:t>
      </w:r>
      <w:r w:rsidR="00C93AA3">
        <w:t xml:space="preserve"> -</w:t>
      </w:r>
      <w:r w:rsidR="00415971">
        <w:t xml:space="preserve"> </w:t>
      </w:r>
      <w:r w:rsidR="00C93AA3">
        <w:t>1</w:t>
      </w:r>
      <w:r>
        <w:t>1 классов</w:t>
      </w:r>
      <w:r w:rsidR="00D932BF">
        <w:t xml:space="preserve"> (Приложение №1)</w:t>
      </w:r>
    </w:p>
    <w:p w:rsidR="00E146CE" w:rsidRDefault="00B57851" w:rsidP="00B57851">
      <w:pPr>
        <w:numPr>
          <w:ilvl w:val="0"/>
          <w:numId w:val="1"/>
        </w:numPr>
        <w:jc w:val="left"/>
      </w:pPr>
      <w:r>
        <w:t>Утвердить расписание приема пищи</w:t>
      </w:r>
      <w:r>
        <w:t xml:space="preserve"> в столовой для обучающихся 1-4 классов</w:t>
      </w:r>
      <w:r w:rsidR="00410976">
        <w:t xml:space="preserve"> (Приложение №</w:t>
      </w:r>
      <w:r w:rsidR="00E146CE">
        <w:t>2)</w:t>
      </w:r>
    </w:p>
    <w:p w:rsidR="00B57851" w:rsidRDefault="00E146CE" w:rsidP="00B57851">
      <w:pPr>
        <w:numPr>
          <w:ilvl w:val="0"/>
          <w:numId w:val="1"/>
        </w:numPr>
        <w:jc w:val="left"/>
      </w:pPr>
      <w:r>
        <w:t xml:space="preserve">Скользящий </w:t>
      </w:r>
      <w:r>
        <w:t>график питания и расписание уроков</w:t>
      </w:r>
      <w:r>
        <w:t xml:space="preserve"> опубликовать на официальном сайте школы</w:t>
      </w:r>
    </w:p>
    <w:p w:rsidR="00E146CE" w:rsidRDefault="00E146CE" w:rsidP="00E146CE">
      <w:pPr>
        <w:pStyle w:val="a4"/>
        <w:numPr>
          <w:ilvl w:val="0"/>
          <w:numId w:val="1"/>
        </w:numPr>
        <w:jc w:val="left"/>
      </w:pPr>
      <w:r>
        <w:t>Контроль за исполнением настоящего приказа возложить на заместителя директора по УВР Мусаеву П.М.</w:t>
      </w:r>
    </w:p>
    <w:p w:rsidR="00410976" w:rsidRDefault="00410976" w:rsidP="00410976">
      <w:pPr>
        <w:ind w:left="204" w:firstLine="0"/>
        <w:jc w:val="left"/>
      </w:pPr>
    </w:p>
    <w:p w:rsidR="00DD1AE3" w:rsidRDefault="00DD1AE3" w:rsidP="00410976">
      <w:pPr>
        <w:ind w:left="204" w:firstLine="0"/>
        <w:jc w:val="left"/>
      </w:pPr>
    </w:p>
    <w:p w:rsidR="00DD1AE3" w:rsidRDefault="00DD1AE3" w:rsidP="00410976">
      <w:pPr>
        <w:ind w:left="204" w:firstLine="0"/>
        <w:jc w:val="left"/>
      </w:pPr>
    </w:p>
    <w:p w:rsidR="00DD1AE3" w:rsidRDefault="00DD1AE3" w:rsidP="00410976">
      <w:pPr>
        <w:ind w:left="204" w:firstLine="0"/>
        <w:jc w:val="left"/>
      </w:pPr>
    </w:p>
    <w:p w:rsidR="00DD1AE3" w:rsidRDefault="00DD1AE3" w:rsidP="00410976">
      <w:pPr>
        <w:ind w:left="204" w:firstLine="0"/>
        <w:jc w:val="left"/>
      </w:pPr>
    </w:p>
    <w:p w:rsidR="00DD1AE3" w:rsidRDefault="00DD1AE3" w:rsidP="00410976">
      <w:pPr>
        <w:ind w:left="204" w:firstLine="0"/>
        <w:jc w:val="left"/>
      </w:pPr>
    </w:p>
    <w:p w:rsidR="00DD1AE3" w:rsidRDefault="00DD1AE3" w:rsidP="00415971">
      <w:pPr>
        <w:spacing w:line="360" w:lineRule="auto"/>
        <w:ind w:left="204" w:firstLine="0"/>
        <w:jc w:val="left"/>
      </w:pPr>
      <w:r>
        <w:t xml:space="preserve">Директор школы: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Иманалиева М.М.</w:t>
      </w:r>
      <w:bookmarkStart w:id="0" w:name="_GoBack"/>
      <w:bookmarkEnd w:id="0"/>
    </w:p>
    <w:p w:rsidR="00DD1AE3" w:rsidRDefault="00DD1AE3" w:rsidP="00DD1AE3">
      <w:pPr>
        <w:spacing w:line="276" w:lineRule="auto"/>
        <w:ind w:left="204" w:firstLine="0"/>
        <w:jc w:val="left"/>
      </w:pPr>
      <w:r>
        <w:t>С приказом ознакомлена: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Мусаева П.М.</w:t>
      </w:r>
    </w:p>
    <w:sectPr w:rsidR="00DD1AE3" w:rsidSect="000A4B38">
      <w:pgSz w:w="11904" w:h="16834"/>
      <w:pgMar w:top="719" w:right="730" w:bottom="547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7234"/>
    <w:multiLevelType w:val="hybridMultilevel"/>
    <w:tmpl w:val="0FDA991C"/>
    <w:lvl w:ilvl="0" w:tplc="3E802A2E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40EE9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EBA9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CC298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C0D76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048B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63D7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E8CF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C360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4"/>
    <w:rsid w:val="000A4B38"/>
    <w:rsid w:val="0018197A"/>
    <w:rsid w:val="003E4259"/>
    <w:rsid w:val="00410976"/>
    <w:rsid w:val="00415971"/>
    <w:rsid w:val="009C6CEC"/>
    <w:rsid w:val="00B108BB"/>
    <w:rsid w:val="00B57851"/>
    <w:rsid w:val="00B96634"/>
    <w:rsid w:val="00C93AA3"/>
    <w:rsid w:val="00D502C4"/>
    <w:rsid w:val="00D932BF"/>
    <w:rsid w:val="00DD1AE3"/>
    <w:rsid w:val="00E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1972"/>
  <w15:docId w15:val="{9303D2EA-551F-421B-BC0C-6CFEB84F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50" w:lineRule="auto"/>
      <w:ind w:left="115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819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imanalieva.marin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cp:lastModifiedBy>АКУША СОШ№3</cp:lastModifiedBy>
  <cp:revision>2</cp:revision>
  <dcterms:created xsi:type="dcterms:W3CDTF">2020-11-19T10:45:00Z</dcterms:created>
  <dcterms:modified xsi:type="dcterms:W3CDTF">2020-11-19T10:45:00Z</dcterms:modified>
</cp:coreProperties>
</file>