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FF5" w:rsidRPr="00D962AC" w:rsidRDefault="006C2FF5" w:rsidP="006C2FF5">
      <w:pPr>
        <w:spacing w:after="0" w:line="240" w:lineRule="auto"/>
        <w:ind w:right="116" w:firstLine="0"/>
        <w:jc w:val="center"/>
        <w:rPr>
          <w:b/>
          <w:color w:val="auto"/>
          <w:szCs w:val="28"/>
        </w:rPr>
      </w:pPr>
      <w:r w:rsidRPr="00D962AC">
        <w:rPr>
          <w:b/>
          <w:color w:val="auto"/>
          <w:szCs w:val="28"/>
        </w:rPr>
        <w:t>РЕСПУБЛИКА ДАГЕСТАН</w:t>
      </w:r>
    </w:p>
    <w:p w:rsidR="006C2FF5" w:rsidRPr="00D962AC" w:rsidRDefault="006C2FF5" w:rsidP="006C2FF5">
      <w:pPr>
        <w:spacing w:after="0" w:line="240" w:lineRule="auto"/>
        <w:ind w:right="116" w:firstLine="0"/>
        <w:jc w:val="center"/>
        <w:rPr>
          <w:b/>
          <w:color w:val="auto"/>
          <w:szCs w:val="28"/>
        </w:rPr>
      </w:pPr>
      <w:r w:rsidRPr="00D962AC">
        <w:rPr>
          <w:b/>
          <w:color w:val="auto"/>
          <w:szCs w:val="28"/>
        </w:rPr>
        <w:t xml:space="preserve">МО «АКУШИНСКИЙ РАЙОН» </w:t>
      </w:r>
    </w:p>
    <w:p w:rsidR="006C2FF5" w:rsidRPr="00D962AC" w:rsidRDefault="006C2FF5" w:rsidP="006C2FF5">
      <w:pPr>
        <w:spacing w:after="0" w:line="240" w:lineRule="auto"/>
        <w:ind w:left="-142" w:right="116" w:firstLine="142"/>
        <w:jc w:val="center"/>
        <w:rPr>
          <w:b/>
          <w:color w:val="auto"/>
          <w:szCs w:val="28"/>
        </w:rPr>
      </w:pPr>
      <w:r w:rsidRPr="00D962AC">
        <w:rPr>
          <w:b/>
          <w:color w:val="auto"/>
          <w:szCs w:val="28"/>
        </w:rPr>
        <w:t>МУНИЦИПАЛЬНОЕ КАЗЁННОЕ ОБЩЕОБРАЗОВАТЕЛЬНОЕ УЧРЕЖДЕНИЕ</w:t>
      </w:r>
    </w:p>
    <w:p w:rsidR="006C2FF5" w:rsidRPr="00D962AC" w:rsidRDefault="006C2FF5" w:rsidP="006C2FF5">
      <w:pPr>
        <w:spacing w:after="0" w:line="240" w:lineRule="auto"/>
        <w:ind w:right="116" w:firstLine="142"/>
        <w:jc w:val="center"/>
        <w:rPr>
          <w:color w:val="auto"/>
          <w:sz w:val="24"/>
          <w:szCs w:val="24"/>
        </w:rPr>
      </w:pPr>
      <w:r w:rsidRPr="00D962AC">
        <w:rPr>
          <w:b/>
          <w:color w:val="auto"/>
          <w:szCs w:val="28"/>
        </w:rPr>
        <w:t>«АКУШИНСКАЯ СОШ №3</w:t>
      </w:r>
      <w:r>
        <w:rPr>
          <w:b/>
          <w:color w:val="auto"/>
          <w:szCs w:val="28"/>
        </w:rPr>
        <w:t>»</w:t>
      </w:r>
      <w:r w:rsidRPr="00D962AC">
        <w:rPr>
          <w:color w:val="auto"/>
          <w:sz w:val="24"/>
          <w:szCs w:val="24"/>
        </w:rPr>
        <w:tab/>
      </w:r>
    </w:p>
    <w:p w:rsidR="006C2FF5" w:rsidRPr="00D962AC" w:rsidRDefault="006C2FF5" w:rsidP="006C2FF5">
      <w:pPr>
        <w:tabs>
          <w:tab w:val="left" w:pos="420"/>
          <w:tab w:val="center" w:pos="4976"/>
        </w:tabs>
        <w:spacing w:after="0" w:line="240" w:lineRule="auto"/>
        <w:ind w:left="-142" w:right="-72" w:hanging="851"/>
        <w:jc w:val="left"/>
        <w:rPr>
          <w:b/>
          <w:color w:val="auto"/>
          <w:szCs w:val="28"/>
        </w:rPr>
      </w:pPr>
      <w:r w:rsidRPr="00D962AC">
        <w:rPr>
          <w:rFonts w:ascii="Calibri" w:hAnsi="Calibri"/>
          <w:noProof/>
          <w:color w:val="auto"/>
          <w:sz w:val="22"/>
        </w:rPr>
        <mc:AlternateContent>
          <mc:Choice Requires="wps">
            <w:drawing>
              <wp:anchor distT="0" distB="0" distL="114300" distR="114300" simplePos="0" relativeHeight="251662336" behindDoc="0" locked="0" layoutInCell="1" allowOverlap="1" wp14:anchorId="331A3353" wp14:editId="0F2FCDB3">
                <wp:simplePos x="0" y="0"/>
                <wp:positionH relativeFrom="column">
                  <wp:posOffset>-352425</wp:posOffset>
                </wp:positionH>
                <wp:positionV relativeFrom="paragraph">
                  <wp:posOffset>215265</wp:posOffset>
                </wp:positionV>
                <wp:extent cx="6705600" cy="19050"/>
                <wp:effectExtent l="0" t="19050" r="3810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05600" cy="19050"/>
                        </a:xfrm>
                        <a:prstGeom prst="line">
                          <a:avLst/>
                        </a:prstGeom>
                        <a:noFill/>
                        <a:ln w="57150" cap="flat" cmpd="tri"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4DA81A" id="Прямая соединительная линия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6.95pt" to="500.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" strokeweight="4.5pt">
                <v:stroke linestyle="thickBetweenThin"/>
                <o:lock v:ext="edit" shapetype="f"/>
              </v:line>
            </w:pict>
          </mc:Fallback>
        </mc:AlternateContent>
      </w:r>
      <w:r w:rsidRPr="00D962AC">
        <w:rPr>
          <w:color w:val="auto"/>
          <w:sz w:val="24"/>
          <w:szCs w:val="24"/>
        </w:rPr>
        <w:tab/>
        <w:t xml:space="preserve">368280 </w:t>
      </w:r>
      <w:proofErr w:type="spellStart"/>
      <w:r w:rsidRPr="00D962AC">
        <w:rPr>
          <w:color w:val="auto"/>
          <w:sz w:val="24"/>
          <w:szCs w:val="24"/>
        </w:rPr>
        <w:t>с.Акуша</w:t>
      </w:r>
      <w:proofErr w:type="spellEnd"/>
      <w:r w:rsidRPr="00D962AC">
        <w:rPr>
          <w:color w:val="auto"/>
          <w:sz w:val="24"/>
          <w:szCs w:val="24"/>
        </w:rPr>
        <w:t xml:space="preserve">                            </w:t>
      </w:r>
      <w:hyperlink r:id="rId5" w:history="1">
        <w:r w:rsidRPr="00D962AC">
          <w:rPr>
            <w:color w:val="0000FF"/>
            <w:sz w:val="24"/>
            <w:szCs w:val="24"/>
            <w:u w:val="single"/>
            <w:lang w:val="en-US"/>
          </w:rPr>
          <w:t>imanalieva</w:t>
        </w:r>
        <w:r w:rsidRPr="00D962AC">
          <w:rPr>
            <w:color w:val="0000FF"/>
            <w:sz w:val="24"/>
            <w:szCs w:val="24"/>
            <w:u w:val="single"/>
          </w:rPr>
          <w:t>.</w:t>
        </w:r>
        <w:r w:rsidRPr="00D962AC">
          <w:rPr>
            <w:color w:val="0000FF"/>
            <w:sz w:val="24"/>
            <w:szCs w:val="24"/>
            <w:u w:val="single"/>
            <w:lang w:val="en-US"/>
          </w:rPr>
          <w:t>marina</w:t>
        </w:r>
        <w:r w:rsidRPr="00D962AC">
          <w:rPr>
            <w:color w:val="0000FF"/>
            <w:sz w:val="24"/>
            <w:szCs w:val="24"/>
            <w:u w:val="single"/>
          </w:rPr>
          <w:t>00@</w:t>
        </w:r>
        <w:r w:rsidRPr="00D962AC">
          <w:rPr>
            <w:color w:val="0000FF"/>
            <w:sz w:val="24"/>
            <w:szCs w:val="24"/>
            <w:u w:val="single"/>
            <w:lang w:val="en-US"/>
          </w:rPr>
          <w:t>mail</w:t>
        </w:r>
        <w:r w:rsidRPr="00D962AC">
          <w:rPr>
            <w:color w:val="0000FF"/>
            <w:sz w:val="24"/>
            <w:szCs w:val="24"/>
            <w:u w:val="single"/>
          </w:rPr>
          <w:t>.</w:t>
        </w:r>
        <w:proofErr w:type="spellStart"/>
        <w:r w:rsidRPr="00D962AC">
          <w:rPr>
            <w:color w:val="0000FF"/>
            <w:sz w:val="24"/>
            <w:szCs w:val="24"/>
            <w:u w:val="single"/>
            <w:lang w:val="en-US"/>
          </w:rPr>
          <w:t>ru</w:t>
        </w:r>
        <w:proofErr w:type="spellEnd"/>
      </w:hyperlink>
      <w:r w:rsidRPr="00D962AC">
        <w:rPr>
          <w:color w:val="auto"/>
          <w:sz w:val="24"/>
          <w:szCs w:val="24"/>
        </w:rPr>
        <w:t xml:space="preserve">                   тел.8-928-508-58-67</w:t>
      </w:r>
      <w:r w:rsidRPr="00D962AC">
        <w:rPr>
          <w:color w:val="auto"/>
          <w:sz w:val="24"/>
          <w:szCs w:val="24"/>
        </w:rPr>
        <w:tab/>
      </w:r>
    </w:p>
    <w:p w:rsidR="006C2FF5" w:rsidRPr="00D962AC" w:rsidRDefault="006C2FF5" w:rsidP="006C2FF5">
      <w:pPr>
        <w:spacing w:after="0" w:line="240" w:lineRule="auto"/>
        <w:ind w:right="0" w:firstLine="0"/>
        <w:jc w:val="left"/>
        <w:rPr>
          <w:color w:val="auto"/>
          <w:sz w:val="24"/>
          <w:szCs w:val="24"/>
        </w:rPr>
      </w:pPr>
    </w:p>
    <w:p w:rsidR="006C2FF5" w:rsidRPr="00D962AC" w:rsidRDefault="006C2FF5" w:rsidP="006C2FF5">
      <w:pPr>
        <w:spacing w:after="0" w:line="240" w:lineRule="auto"/>
        <w:ind w:right="0" w:firstLine="0"/>
        <w:jc w:val="left"/>
        <w:rPr>
          <w:color w:val="auto"/>
          <w:sz w:val="24"/>
          <w:szCs w:val="24"/>
        </w:rPr>
      </w:pPr>
    </w:p>
    <w:p w:rsidR="006C2FF5" w:rsidRPr="00D962AC" w:rsidRDefault="006C2FF5" w:rsidP="006C2FF5">
      <w:pPr>
        <w:spacing w:after="0" w:line="240" w:lineRule="auto"/>
        <w:ind w:right="0" w:firstLine="0"/>
        <w:jc w:val="center"/>
        <w:rPr>
          <w:b/>
          <w:color w:val="auto"/>
          <w:szCs w:val="24"/>
        </w:rPr>
      </w:pPr>
      <w:r w:rsidRPr="00D962AC">
        <w:rPr>
          <w:b/>
          <w:color w:val="auto"/>
          <w:szCs w:val="24"/>
        </w:rPr>
        <w:t>Приказ</w:t>
      </w:r>
    </w:p>
    <w:p w:rsidR="006C2FF5" w:rsidRDefault="006C2FF5" w:rsidP="006C2FF5">
      <w:pPr>
        <w:spacing w:after="0" w:line="240" w:lineRule="auto"/>
        <w:ind w:right="-168" w:firstLine="0"/>
        <w:jc w:val="center"/>
        <w:rPr>
          <w:color w:val="auto"/>
          <w:szCs w:val="24"/>
        </w:rPr>
      </w:pPr>
      <w:r w:rsidRPr="00D962AC">
        <w:rPr>
          <w:color w:val="auto"/>
          <w:szCs w:val="24"/>
        </w:rPr>
        <w:t>№</w:t>
      </w:r>
      <w:r w:rsidR="00C72289">
        <w:rPr>
          <w:color w:val="auto"/>
          <w:szCs w:val="24"/>
        </w:rPr>
        <w:t>225/1</w:t>
      </w:r>
      <w:r w:rsidR="00C72289">
        <w:rPr>
          <w:color w:val="auto"/>
          <w:szCs w:val="24"/>
        </w:rPr>
        <w:tab/>
      </w:r>
      <w:r w:rsidR="00C72289">
        <w:rPr>
          <w:color w:val="auto"/>
          <w:szCs w:val="24"/>
        </w:rPr>
        <w:tab/>
      </w:r>
      <w:r w:rsidR="00C72289">
        <w:rPr>
          <w:color w:val="auto"/>
          <w:szCs w:val="24"/>
        </w:rPr>
        <w:tab/>
      </w:r>
      <w:r w:rsidR="00C72289">
        <w:rPr>
          <w:color w:val="auto"/>
          <w:szCs w:val="24"/>
        </w:rPr>
        <w:tab/>
      </w:r>
      <w:r w:rsidR="00C72289">
        <w:rPr>
          <w:color w:val="auto"/>
          <w:szCs w:val="24"/>
        </w:rPr>
        <w:tab/>
      </w:r>
      <w:r w:rsidR="00C72289">
        <w:rPr>
          <w:color w:val="auto"/>
          <w:szCs w:val="24"/>
        </w:rPr>
        <w:tab/>
      </w:r>
      <w:r w:rsidR="00C72289">
        <w:rPr>
          <w:color w:val="auto"/>
          <w:szCs w:val="24"/>
        </w:rPr>
        <w:tab/>
        <w:t>от 12 июня 2020</w:t>
      </w:r>
      <w:r w:rsidRPr="00D962AC">
        <w:rPr>
          <w:color w:val="auto"/>
          <w:szCs w:val="24"/>
        </w:rPr>
        <w:t>г.</w:t>
      </w:r>
    </w:p>
    <w:p w:rsidR="00C72289" w:rsidRDefault="00C72289" w:rsidP="006C2FF5">
      <w:pPr>
        <w:spacing w:after="0" w:line="240" w:lineRule="auto"/>
        <w:ind w:right="-168" w:firstLine="0"/>
        <w:jc w:val="center"/>
        <w:rPr>
          <w:color w:val="auto"/>
          <w:szCs w:val="24"/>
        </w:rPr>
      </w:pPr>
    </w:p>
    <w:p w:rsidR="002137B9" w:rsidRDefault="00C72289" w:rsidP="00C72289">
      <w:pPr>
        <w:spacing w:after="0" w:line="240" w:lineRule="auto"/>
        <w:ind w:right="-168" w:firstLine="0"/>
        <w:jc w:val="center"/>
        <w:rPr>
          <w:color w:val="auto"/>
          <w:szCs w:val="24"/>
        </w:rPr>
      </w:pPr>
      <w:r w:rsidRPr="00C72289">
        <w:rPr>
          <w:color w:val="auto"/>
          <w:szCs w:val="24"/>
        </w:rPr>
        <w:t>Об особенностях проведения государственно и итоговой аттестации по образовательным программам основного общего образования в 2020 году</w:t>
      </w:r>
    </w:p>
    <w:p w:rsidR="00C72289" w:rsidRPr="00C72289" w:rsidRDefault="00C72289" w:rsidP="00C72289">
      <w:pPr>
        <w:spacing w:after="0" w:line="240" w:lineRule="auto"/>
        <w:ind w:right="-168" w:firstLine="0"/>
        <w:jc w:val="center"/>
        <w:rPr>
          <w:color w:val="auto"/>
          <w:szCs w:val="24"/>
        </w:rPr>
      </w:pPr>
    </w:p>
    <w:p w:rsidR="002137B9" w:rsidRDefault="004F518C">
      <w:pPr>
        <w:ind w:left="4" w:right="259" w:firstLine="720"/>
      </w:pPr>
      <w:r>
        <w:t xml:space="preserve">Во исполнение пункта 2 постановления Правительства Российской Федерации от 10 июня 2020 г. №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2020 году» и в соответствии с частью 5 статьи 59 Федерального закона от 29 декабря 2012 г. № 273-ФЗ «Об образовании в Российской Федерации» (Собрание законодательства Российской Федерации, 2012, № 53, ст. 7598; 2019, №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w:t>
      </w:r>
      <w:proofErr w:type="spellStart"/>
      <w:r>
        <w:t>ст</w:t>
      </w:r>
      <w:proofErr w:type="spellEnd"/>
      <w:r>
        <w:t>,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w:t>
      </w:r>
    </w:p>
    <w:p w:rsidR="002137B9" w:rsidRDefault="004F518C">
      <w:pPr>
        <w:spacing w:after="0" w:line="259" w:lineRule="auto"/>
        <w:ind w:left="19" w:right="0" w:firstLine="0"/>
        <w:jc w:val="left"/>
      </w:pPr>
      <w:r>
        <w:rPr>
          <w:sz w:val="40"/>
        </w:rPr>
        <w:t>приказываем:</w:t>
      </w:r>
    </w:p>
    <w:p w:rsidR="002137B9" w:rsidRDefault="004F518C">
      <w:pPr>
        <w:numPr>
          <w:ilvl w:val="0"/>
          <w:numId w:val="1"/>
        </w:numPr>
        <w:ind w:right="259" w:firstLine="730"/>
      </w:pPr>
      <w:r>
        <w:t>Утвердить прилагаемые особенности проведения государственной итоговой аттестации по образовательным программам основного общего образования в 2020 году</w:t>
      </w:r>
      <w:r w:rsidR="00C72289">
        <w:t xml:space="preserve"> (Приложение №1)</w:t>
      </w:r>
      <w:r>
        <w:t>.</w:t>
      </w:r>
    </w:p>
    <w:p w:rsidR="002137B9" w:rsidRDefault="004F518C" w:rsidP="00907583">
      <w:pPr>
        <w:numPr>
          <w:ilvl w:val="0"/>
          <w:numId w:val="1"/>
        </w:numPr>
        <w:spacing w:after="683"/>
        <w:ind w:right="259" w:firstLine="730"/>
      </w:pPr>
      <w:r>
        <w:t>Настоящий приказ вступает в силу с 15 июня 2020 года.</w:t>
      </w:r>
    </w:p>
    <w:p w:rsidR="00907583" w:rsidRDefault="00907583" w:rsidP="00907583">
      <w:pPr>
        <w:spacing w:after="683"/>
        <w:ind w:left="357" w:right="259" w:firstLine="0"/>
      </w:pPr>
      <w:r>
        <w:t>Директор школы:</w:t>
      </w:r>
      <w:r>
        <w:tab/>
      </w:r>
      <w:r>
        <w:tab/>
      </w:r>
      <w:r>
        <w:tab/>
      </w:r>
      <w:r>
        <w:tab/>
      </w:r>
      <w:r>
        <w:tab/>
      </w:r>
      <w:r>
        <w:tab/>
      </w:r>
      <w:r>
        <w:tab/>
      </w:r>
      <w:proofErr w:type="spellStart"/>
      <w:r>
        <w:t>Иманалиева</w:t>
      </w:r>
      <w:proofErr w:type="spellEnd"/>
      <w:r>
        <w:t xml:space="preserve"> М.М.</w:t>
      </w:r>
    </w:p>
    <w:p w:rsidR="009F5164" w:rsidRDefault="009F5164">
      <w:pPr>
        <w:spacing w:after="299"/>
        <w:ind w:left="7114" w:right="259"/>
      </w:pPr>
    </w:p>
    <w:p w:rsidR="00C72289" w:rsidRDefault="00C72289" w:rsidP="00907583">
      <w:pPr>
        <w:spacing w:after="299"/>
        <w:ind w:left="0" w:right="259" w:firstLine="0"/>
      </w:pPr>
    </w:p>
    <w:p w:rsidR="009F5164" w:rsidRPr="009F5164" w:rsidRDefault="009F5164" w:rsidP="00127BAB">
      <w:pPr>
        <w:spacing w:after="0" w:line="267" w:lineRule="auto"/>
        <w:ind w:left="6372" w:right="258" w:firstLine="708"/>
      </w:pPr>
      <w:r w:rsidRPr="009F5164">
        <w:rPr>
          <w:sz w:val="24"/>
        </w:rPr>
        <w:lastRenderedPageBreak/>
        <w:t xml:space="preserve">   </w:t>
      </w:r>
      <w:r w:rsidR="00127BAB">
        <w:rPr>
          <w:sz w:val="24"/>
        </w:rPr>
        <w:t xml:space="preserve">                   </w:t>
      </w:r>
      <w:r w:rsidRPr="009F5164">
        <w:rPr>
          <w:sz w:val="24"/>
        </w:rPr>
        <w:t xml:space="preserve"> Приложение №1</w:t>
      </w:r>
    </w:p>
    <w:p w:rsidR="009F5164" w:rsidRPr="009F5164" w:rsidRDefault="00127BAB" w:rsidP="00127BAB">
      <w:pPr>
        <w:shd w:val="clear" w:color="000000" w:fill="FFFFFF"/>
        <w:autoSpaceDE w:val="0"/>
        <w:autoSpaceDN w:val="0"/>
        <w:adjustRightInd w:val="0"/>
        <w:spacing w:after="12" w:line="268" w:lineRule="auto"/>
        <w:ind w:left="350" w:right="258" w:firstLine="350"/>
        <w:jc w:val="center"/>
        <w:rPr>
          <w:sz w:val="24"/>
          <w:szCs w:val="26"/>
        </w:rPr>
      </w:pPr>
      <w:r>
        <w:rPr>
          <w:sz w:val="24"/>
          <w:szCs w:val="26"/>
        </w:rPr>
        <w:t xml:space="preserve">                                                                                                                                          Утверждаю</w:t>
      </w:r>
    </w:p>
    <w:p w:rsidR="009F5164" w:rsidRPr="009F5164" w:rsidRDefault="009F5164" w:rsidP="00127BAB">
      <w:pPr>
        <w:shd w:val="clear" w:color="000000" w:fill="FFFFFF"/>
        <w:autoSpaceDE w:val="0"/>
        <w:autoSpaceDN w:val="0"/>
        <w:adjustRightInd w:val="0"/>
        <w:spacing w:after="12" w:line="268" w:lineRule="auto"/>
        <w:ind w:left="350" w:right="258" w:firstLine="350"/>
        <w:jc w:val="right"/>
        <w:rPr>
          <w:sz w:val="24"/>
          <w:szCs w:val="26"/>
        </w:rPr>
      </w:pPr>
      <w:r w:rsidRPr="009F5164">
        <w:rPr>
          <w:sz w:val="24"/>
          <w:szCs w:val="26"/>
        </w:rPr>
        <w:t>Директор МКОУ АСОШ №3</w:t>
      </w:r>
    </w:p>
    <w:p w:rsidR="009F5164" w:rsidRPr="009F5164" w:rsidRDefault="009F5164" w:rsidP="00127BAB">
      <w:pPr>
        <w:shd w:val="clear" w:color="000000" w:fill="FFFFFF"/>
        <w:autoSpaceDE w:val="0"/>
        <w:autoSpaceDN w:val="0"/>
        <w:adjustRightInd w:val="0"/>
        <w:spacing w:after="12" w:line="268" w:lineRule="auto"/>
        <w:ind w:left="350" w:right="258" w:firstLine="350"/>
        <w:jc w:val="right"/>
        <w:rPr>
          <w:sz w:val="24"/>
          <w:szCs w:val="26"/>
        </w:rPr>
      </w:pPr>
      <w:r w:rsidRPr="009F5164">
        <w:rPr>
          <w:sz w:val="24"/>
          <w:szCs w:val="26"/>
        </w:rPr>
        <w:t xml:space="preserve">________________ </w:t>
      </w:r>
      <w:proofErr w:type="spellStart"/>
      <w:r w:rsidRPr="009F5164">
        <w:rPr>
          <w:sz w:val="24"/>
          <w:szCs w:val="26"/>
        </w:rPr>
        <w:t>М.М.Иманалиева</w:t>
      </w:r>
      <w:proofErr w:type="spellEnd"/>
    </w:p>
    <w:p w:rsidR="009F5164" w:rsidRPr="009F5164" w:rsidRDefault="009F5164" w:rsidP="00127BAB">
      <w:pPr>
        <w:shd w:val="clear" w:color="000000" w:fill="FFFFFF"/>
        <w:autoSpaceDE w:val="0"/>
        <w:autoSpaceDN w:val="0"/>
        <w:adjustRightInd w:val="0"/>
        <w:spacing w:after="12" w:line="268" w:lineRule="auto"/>
        <w:ind w:left="350" w:right="258" w:firstLine="350"/>
        <w:jc w:val="right"/>
        <w:rPr>
          <w:sz w:val="24"/>
          <w:szCs w:val="26"/>
        </w:rPr>
      </w:pPr>
      <w:r w:rsidRPr="009F5164">
        <w:rPr>
          <w:sz w:val="24"/>
          <w:szCs w:val="26"/>
        </w:rPr>
        <w:t xml:space="preserve">Приказ по школе № </w:t>
      </w:r>
      <w:r w:rsidR="00473012">
        <w:rPr>
          <w:sz w:val="24"/>
          <w:szCs w:val="26"/>
        </w:rPr>
        <w:t>225/1</w:t>
      </w:r>
    </w:p>
    <w:p w:rsidR="009F5164" w:rsidRPr="009F5164" w:rsidRDefault="009F5164" w:rsidP="00127BAB">
      <w:pPr>
        <w:spacing w:after="3" w:line="264" w:lineRule="auto"/>
        <w:ind w:left="5454" w:right="258"/>
        <w:jc w:val="center"/>
      </w:pPr>
      <w:r w:rsidRPr="009F5164">
        <w:rPr>
          <w:sz w:val="24"/>
          <w:szCs w:val="26"/>
        </w:rPr>
        <w:t xml:space="preserve">                            </w:t>
      </w:r>
      <w:r w:rsidR="00127BAB">
        <w:rPr>
          <w:sz w:val="24"/>
          <w:szCs w:val="26"/>
        </w:rPr>
        <w:t xml:space="preserve">        </w:t>
      </w:r>
      <w:r w:rsidR="00473012">
        <w:rPr>
          <w:sz w:val="24"/>
          <w:szCs w:val="26"/>
        </w:rPr>
        <w:t xml:space="preserve"> от «12» июня</w:t>
      </w:r>
      <w:bookmarkStart w:id="0" w:name="_GoBack"/>
      <w:bookmarkEnd w:id="0"/>
      <w:r w:rsidR="00473012">
        <w:rPr>
          <w:sz w:val="24"/>
          <w:szCs w:val="26"/>
        </w:rPr>
        <w:t xml:space="preserve"> 2020</w:t>
      </w:r>
      <w:r w:rsidRPr="009F5164">
        <w:rPr>
          <w:sz w:val="24"/>
          <w:szCs w:val="26"/>
        </w:rPr>
        <w:t xml:space="preserve"> г.</w:t>
      </w:r>
    </w:p>
    <w:p w:rsidR="009F5164" w:rsidRPr="009F5164" w:rsidRDefault="009F5164" w:rsidP="009F5164">
      <w:pPr>
        <w:spacing w:after="0" w:line="259" w:lineRule="auto"/>
        <w:ind w:left="0" w:right="0" w:firstLine="0"/>
        <w:jc w:val="left"/>
      </w:pPr>
      <w:r w:rsidRPr="009F5164">
        <w:t xml:space="preserve"> </w:t>
      </w:r>
    </w:p>
    <w:p w:rsidR="002137B9" w:rsidRDefault="004F518C">
      <w:pPr>
        <w:spacing w:after="353" w:line="231" w:lineRule="auto"/>
        <w:ind w:left="283" w:right="475" w:firstLine="821"/>
        <w:jc w:val="left"/>
      </w:pPr>
      <w:r>
        <w:rPr>
          <w:sz w:val="30"/>
        </w:rPr>
        <w:t>Особенности проведения государственной итоговой аттестации по образовательным программам основного общего образования в 2020 году</w:t>
      </w:r>
    </w:p>
    <w:p w:rsidR="002137B9" w:rsidRDefault="004F518C">
      <w:pPr>
        <w:numPr>
          <w:ilvl w:val="0"/>
          <w:numId w:val="2"/>
        </w:numPr>
        <w:spacing w:line="360" w:lineRule="auto"/>
        <w:ind w:right="259" w:firstLine="744"/>
      </w:pPr>
      <w: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10 декабря 2018 г., регистрационный №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 образовании, не применяется.</w:t>
      </w:r>
    </w:p>
    <w:p w:rsidR="002137B9" w:rsidRDefault="004F518C">
      <w:pPr>
        <w:numPr>
          <w:ilvl w:val="0"/>
          <w:numId w:val="2"/>
        </w:numPr>
        <w:spacing w:after="129"/>
        <w:ind w:right="259" w:firstLine="744"/>
      </w:pPr>
      <w:r>
        <w:t>К участникам ГИА-9 относятся:</w:t>
      </w:r>
    </w:p>
    <w:p w:rsidR="002137B9" w:rsidRDefault="004F518C">
      <w:pPr>
        <w:spacing w:line="359" w:lineRule="auto"/>
        <w:ind w:left="4" w:right="259" w:firstLine="715"/>
      </w:pPr>
      <w: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w:t>
      </w:r>
    </w:p>
    <w:p w:rsidR="002137B9" w:rsidRDefault="004F518C">
      <w:pPr>
        <w:spacing w:after="306" w:line="259" w:lineRule="auto"/>
        <w:ind w:left="0" w:right="154" w:firstLine="0"/>
        <w:jc w:val="center"/>
      </w:pPr>
      <w:r>
        <w:rPr>
          <w:sz w:val="26"/>
        </w:rPr>
        <w:t>2</w:t>
      </w:r>
    </w:p>
    <w:p w:rsidR="002137B9" w:rsidRDefault="004F518C">
      <w:pPr>
        <w:spacing w:line="353" w:lineRule="auto"/>
        <w:ind w:left="14" w:right="259"/>
      </w:pPr>
      <w:r>
        <w:t xml:space="preserve">учебный план или индивидуальный учебный план (имеющие годовые отметки по всем учебным предметам учебного плана за IX класс не ниже удовлетворительных), </w:t>
      </w:r>
      <w:r>
        <w:lastRenderedPageBreak/>
        <w:t>подавшие заявления на участие в ГИА-9 в установленный пунктом 12 Порядка срок, имеющие результат «зачет» за итоговое собеседование по русскому языку и допущенные в 2020 году к ГИА-9;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 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срок.</w:t>
      </w:r>
    </w:p>
    <w:p w:rsidR="002137B9" w:rsidRDefault="004F518C">
      <w:pPr>
        <w:spacing w:line="356" w:lineRule="auto"/>
        <w:ind w:left="4" w:right="259" w:firstLine="711"/>
      </w:pPr>
      <w:r>
        <w:t xml:space="preserve">З.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w:t>
      </w:r>
      <w:proofErr w:type="spellStart"/>
      <w:r>
        <w:t>изучавшимся</w:t>
      </w:r>
      <w:proofErr w:type="spellEnd"/>
      <w:r>
        <w:t xml:space="preserve"> в IX классе, итоговых отметок, которые определяются как среднее арифметическое четвертных (триместровых) отметок за IX класс.</w:t>
      </w:r>
    </w:p>
    <w:sectPr w:rsidR="002137B9">
      <w:pgSz w:w="11952" w:h="17050"/>
      <w:pgMar w:top="648" w:right="336" w:bottom="1426"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B7B7A"/>
    <w:multiLevelType w:val="hybridMultilevel"/>
    <w:tmpl w:val="8F704FAC"/>
    <w:lvl w:ilvl="0" w:tplc="D2B4EF68">
      <w:start w:val="1"/>
      <w:numFmt w:val="decimal"/>
      <w:lvlText w:val="%1."/>
      <w:lvlJc w:val="left"/>
      <w:pPr>
        <w:ind w:left="3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DB83AA8">
      <w:start w:val="1"/>
      <w:numFmt w:val="lowerLetter"/>
      <w:lvlText w:val="%2"/>
      <w:lvlJc w:val="left"/>
      <w:pPr>
        <w:ind w:left="18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616C47A">
      <w:start w:val="1"/>
      <w:numFmt w:val="lowerRoman"/>
      <w:lvlText w:val="%3"/>
      <w:lvlJc w:val="left"/>
      <w:pPr>
        <w:ind w:left="25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B626AB4">
      <w:start w:val="1"/>
      <w:numFmt w:val="decimal"/>
      <w:lvlText w:val="%4"/>
      <w:lvlJc w:val="left"/>
      <w:pPr>
        <w:ind w:left="32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9AA08FC">
      <w:start w:val="1"/>
      <w:numFmt w:val="lowerLetter"/>
      <w:lvlText w:val="%5"/>
      <w:lvlJc w:val="left"/>
      <w:pPr>
        <w:ind w:left="39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DD25050">
      <w:start w:val="1"/>
      <w:numFmt w:val="lowerRoman"/>
      <w:lvlText w:val="%6"/>
      <w:lvlJc w:val="left"/>
      <w:pPr>
        <w:ind w:left="46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77C2DCE">
      <w:start w:val="1"/>
      <w:numFmt w:val="decimal"/>
      <w:lvlText w:val="%7"/>
      <w:lvlJc w:val="left"/>
      <w:pPr>
        <w:ind w:left="54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5F2AA5A">
      <w:start w:val="1"/>
      <w:numFmt w:val="lowerLetter"/>
      <w:lvlText w:val="%8"/>
      <w:lvlJc w:val="left"/>
      <w:pPr>
        <w:ind w:left="6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6CE2A52">
      <w:start w:val="1"/>
      <w:numFmt w:val="lowerRoman"/>
      <w:lvlText w:val="%9"/>
      <w:lvlJc w:val="left"/>
      <w:pPr>
        <w:ind w:left="6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757F5FE0"/>
    <w:multiLevelType w:val="hybridMultilevel"/>
    <w:tmpl w:val="CF50D93C"/>
    <w:lvl w:ilvl="0" w:tplc="94A4F9C8">
      <w:start w:val="1"/>
      <w:numFmt w:val="decimal"/>
      <w:lvlText w:val="%1."/>
      <w:lvlJc w:val="left"/>
      <w:pPr>
        <w:ind w:left="3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AE672EE">
      <w:start w:val="1"/>
      <w:numFmt w:val="lowerLetter"/>
      <w:lvlText w:val="%2"/>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F30B456">
      <w:start w:val="1"/>
      <w:numFmt w:val="lowerRoman"/>
      <w:lvlText w:val="%3"/>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FE24420">
      <w:start w:val="1"/>
      <w:numFmt w:val="decimal"/>
      <w:lvlText w:val="%4"/>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3A7DBC">
      <w:start w:val="1"/>
      <w:numFmt w:val="lowerLetter"/>
      <w:lvlText w:val="%5"/>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B4A4F88">
      <w:start w:val="1"/>
      <w:numFmt w:val="lowerRoman"/>
      <w:lvlText w:val="%6"/>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B1EFE68">
      <w:start w:val="1"/>
      <w:numFmt w:val="decimal"/>
      <w:lvlText w:val="%7"/>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196AED2">
      <w:start w:val="1"/>
      <w:numFmt w:val="lowerLetter"/>
      <w:lvlText w:val="%8"/>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DE01132">
      <w:start w:val="1"/>
      <w:numFmt w:val="lowerRoman"/>
      <w:lvlText w:val="%9"/>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B9"/>
    <w:rsid w:val="000917DA"/>
    <w:rsid w:val="00127BAB"/>
    <w:rsid w:val="002137B9"/>
    <w:rsid w:val="00473012"/>
    <w:rsid w:val="004F518C"/>
    <w:rsid w:val="006C2FF5"/>
    <w:rsid w:val="00907583"/>
    <w:rsid w:val="009F5164"/>
    <w:rsid w:val="00C72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46D8"/>
  <w15:docId w15:val="{86DF3601-405F-419C-A986-79452E06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 w:line="266" w:lineRule="auto"/>
      <w:ind w:left="24" w:right="245"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analieva.marina0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Магомедгаджиева</dc:creator>
  <cp:keywords/>
  <cp:lastModifiedBy>Магомедгаджиева</cp:lastModifiedBy>
  <cp:revision>4</cp:revision>
  <dcterms:created xsi:type="dcterms:W3CDTF">2020-06-16T07:08:00Z</dcterms:created>
  <dcterms:modified xsi:type="dcterms:W3CDTF">2020-06-16T07:53:00Z</dcterms:modified>
</cp:coreProperties>
</file>