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Урок истории 8 класс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Конспект урока:</w:t>
      </w:r>
      <w:r w:rsidRPr="00FD5805">
        <w:rPr>
          <w:color w:val="000000"/>
          <w:sz w:val="28"/>
          <w:szCs w:val="28"/>
        </w:rPr>
        <w:t> «Восстание Пугачева: итоги, ход и причины»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Цель:</w:t>
      </w:r>
      <w:r w:rsidRPr="00FD5805">
        <w:rPr>
          <w:color w:val="000000"/>
          <w:sz w:val="28"/>
          <w:szCs w:val="28"/>
        </w:rPr>
        <w:t> Определить значение и последствия восстания под предводительством Е. Пугачева, охарактеризовать его этапы и историческое значение.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Задачи: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Образовательные:</w:t>
      </w:r>
      <w:r w:rsidRPr="00FD5805">
        <w:rPr>
          <w:color w:val="000000"/>
          <w:sz w:val="28"/>
          <w:szCs w:val="28"/>
        </w:rPr>
        <w:t> Закрепить представления и понятия обучающихся о положении крестьян в </w:t>
      </w:r>
      <w:proofErr w:type="spellStart"/>
      <w:r w:rsidRPr="00FD5805">
        <w:rPr>
          <w:color w:val="000000"/>
          <w:sz w:val="28"/>
          <w:szCs w:val="28"/>
        </w:rPr>
        <w:t>XVIII</w:t>
      </w:r>
      <w:proofErr w:type="gramStart"/>
      <w:r w:rsidRPr="00FD5805">
        <w:rPr>
          <w:color w:val="000000"/>
          <w:sz w:val="28"/>
          <w:szCs w:val="28"/>
        </w:rPr>
        <w:t>веке</w:t>
      </w:r>
      <w:proofErr w:type="spellEnd"/>
      <w:proofErr w:type="gramEnd"/>
      <w:r w:rsidRPr="00FD5805">
        <w:rPr>
          <w:color w:val="000000"/>
          <w:sz w:val="28"/>
          <w:szCs w:val="28"/>
        </w:rPr>
        <w:t xml:space="preserve">; дать характеристику восстания под </w:t>
      </w:r>
      <w:proofErr w:type="spellStart"/>
      <w:r w:rsidRPr="00FD5805">
        <w:rPr>
          <w:color w:val="000000"/>
          <w:sz w:val="28"/>
          <w:szCs w:val="28"/>
        </w:rPr>
        <w:t>предворительством</w:t>
      </w:r>
      <w:proofErr w:type="spellEnd"/>
      <w:r w:rsidRPr="00FD5805">
        <w:rPr>
          <w:color w:val="000000"/>
          <w:sz w:val="28"/>
          <w:szCs w:val="28"/>
        </w:rPr>
        <w:t xml:space="preserve"> Е. Пугачева, выявив его причины, особенности, направленность, ход, состав участников и их цели, причины поражения восстания, значение событий.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FD5805">
        <w:rPr>
          <w:b/>
          <w:bCs/>
          <w:color w:val="000000"/>
          <w:sz w:val="28"/>
          <w:szCs w:val="28"/>
        </w:rPr>
        <w:t>развивающие</w:t>
      </w:r>
      <w:proofErr w:type="gramStart"/>
      <w:r w:rsidRPr="00FD5805">
        <w:rPr>
          <w:b/>
          <w:bCs/>
          <w:color w:val="000000"/>
          <w:sz w:val="28"/>
          <w:szCs w:val="28"/>
        </w:rPr>
        <w:t>:</w:t>
      </w:r>
      <w:r w:rsidRPr="00FD5805">
        <w:rPr>
          <w:color w:val="000000"/>
          <w:sz w:val="28"/>
          <w:szCs w:val="28"/>
        </w:rPr>
        <w:t>Р</w:t>
      </w:r>
      <w:proofErr w:type="gramEnd"/>
      <w:r w:rsidRPr="00FD5805">
        <w:rPr>
          <w:color w:val="000000"/>
          <w:sz w:val="28"/>
          <w:szCs w:val="28"/>
        </w:rPr>
        <w:t>азвивать</w:t>
      </w:r>
      <w:proofErr w:type="spellEnd"/>
      <w:r w:rsidRPr="00FD5805">
        <w:rPr>
          <w:color w:val="000000"/>
          <w:sz w:val="28"/>
          <w:szCs w:val="28"/>
        </w:rPr>
        <w:t xml:space="preserve"> умения охарактеризовать исторической личности на примере лидера народного восстания Е. И. Пугачева; анализировать исторические документы, обобщать и делать выводы, продолжать развивать умения работать с исторической картой; находить связь между прошлым и настоящим.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Воспитательные:</w:t>
      </w:r>
      <w:r w:rsidRPr="00FD5805">
        <w:rPr>
          <w:color w:val="000000"/>
          <w:sz w:val="28"/>
          <w:szCs w:val="28"/>
        </w:rPr>
        <w:t> Воспитывать уважение к прошлому России, богатому на события яркие и неоднозначные, чувство гордости, патриотизма, уважения к русскому народу, Отечеству, интереса к истории своей страны и своей малой Родины.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Оборудование: учебник, тетрадь,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Тип урока</w:t>
      </w:r>
      <w:r w:rsidRPr="00FD5805">
        <w:rPr>
          <w:color w:val="000000"/>
          <w:sz w:val="28"/>
          <w:szCs w:val="28"/>
        </w:rPr>
        <w:t>: комбинированный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Ход урока</w:t>
      </w:r>
    </w:p>
    <w:p w:rsidR="00FD5805" w:rsidRPr="00FD5805" w:rsidRDefault="00FD5805" w:rsidP="00FD5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Организационный момент.</w:t>
      </w:r>
    </w:p>
    <w:p w:rsidR="00FD5805" w:rsidRPr="00FD5805" w:rsidRDefault="00FD5805" w:rsidP="00FD5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Повторение пройденного материала</w:t>
      </w:r>
      <w:r w:rsidRPr="00FD5805">
        <w:rPr>
          <w:color w:val="000000"/>
          <w:sz w:val="28"/>
          <w:szCs w:val="28"/>
        </w:rPr>
        <w:t>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i/>
          <w:iCs/>
          <w:color w:val="000000"/>
          <w:sz w:val="28"/>
          <w:szCs w:val="28"/>
        </w:rPr>
        <w:t>Проверка домашнего задания.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Какую тему изучали на предыдущем уроке?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Какие унижения терпели крепостные крестьяне от своих хозяев?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С какой целью Екатерина </w:t>
      </w:r>
      <w:proofErr w:type="spellStart"/>
      <w:proofErr w:type="gramStart"/>
      <w:r w:rsidRPr="00FD5805">
        <w:rPr>
          <w:color w:val="000000"/>
          <w:sz w:val="28"/>
          <w:szCs w:val="28"/>
        </w:rPr>
        <w:t>II</w:t>
      </w:r>
      <w:proofErr w:type="gramEnd"/>
      <w:r w:rsidRPr="00FD5805">
        <w:rPr>
          <w:color w:val="000000"/>
          <w:sz w:val="28"/>
          <w:szCs w:val="28"/>
        </w:rPr>
        <w:t>созвала</w:t>
      </w:r>
      <w:proofErr w:type="spellEnd"/>
      <w:r w:rsidRPr="00FD5805">
        <w:rPr>
          <w:color w:val="000000"/>
          <w:sz w:val="28"/>
          <w:szCs w:val="28"/>
        </w:rPr>
        <w:t xml:space="preserve"> уложенную комиссию?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Объясните значения слов «наказы», «Вольная грамота».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III. Актуализация знаний, объявление новой темы.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i/>
          <w:iCs/>
          <w:color w:val="000000"/>
          <w:sz w:val="28"/>
          <w:szCs w:val="28"/>
        </w:rPr>
        <w:t>Вводное слово учителя.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В </w:t>
      </w:r>
      <w:proofErr w:type="spellStart"/>
      <w:r w:rsidRPr="00FD5805">
        <w:rPr>
          <w:color w:val="000000"/>
          <w:sz w:val="28"/>
          <w:szCs w:val="28"/>
        </w:rPr>
        <w:t>XVIII</w:t>
      </w:r>
      <w:proofErr w:type="gramStart"/>
      <w:r w:rsidRPr="00FD5805">
        <w:rPr>
          <w:color w:val="000000"/>
          <w:sz w:val="28"/>
          <w:szCs w:val="28"/>
        </w:rPr>
        <w:t>веке</w:t>
      </w:r>
      <w:proofErr w:type="spellEnd"/>
      <w:proofErr w:type="gramEnd"/>
      <w:r w:rsidRPr="00FD5805">
        <w:rPr>
          <w:color w:val="000000"/>
          <w:sz w:val="28"/>
          <w:szCs w:val="28"/>
        </w:rPr>
        <w:t xml:space="preserve"> крепостное право еще больше усилилось. Крепостные крестьяне ни свободы, ни каких-либо привилегий не имели. Крестьяне превратились в полную собственность помещиков: неделями работали на барском поле, их продавали, обменивали на вещи, проигрывали в карты и дарили. За малейшую провинность их жестоко наказывали. Крестьяне жаловаться на помещиков не имели право, было запрещено законом, изданным при Екатерине II. Притеснение помещиков вызывали недовольство крестьян, в России то там, то здесь вспыхивали крестьянские бунты. Наиболее известным было восстание под предводительством Е. И. Пугачева.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i/>
          <w:iCs/>
          <w:color w:val="000000"/>
          <w:sz w:val="28"/>
          <w:szCs w:val="28"/>
        </w:rPr>
        <w:t>Сообщение темы урока</w:t>
      </w:r>
      <w:r w:rsidRPr="00FD5805">
        <w:rPr>
          <w:color w:val="000000"/>
          <w:sz w:val="28"/>
          <w:szCs w:val="28"/>
        </w:rPr>
        <w:t>. </w:t>
      </w:r>
      <w:r w:rsidRPr="00FD5805">
        <w:rPr>
          <w:i/>
          <w:iCs/>
          <w:color w:val="000000"/>
          <w:sz w:val="28"/>
          <w:szCs w:val="28"/>
        </w:rPr>
        <w:t>Запись числа и темы в тетрадях</w:t>
      </w:r>
      <w:r w:rsidRPr="00FD5805">
        <w:rPr>
          <w:color w:val="000000"/>
          <w:sz w:val="28"/>
          <w:szCs w:val="28"/>
        </w:rPr>
        <w:t>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«Восстание под предводительством Емельяна Пугачева».</w:t>
      </w:r>
    </w:p>
    <w:p w:rsidR="00FD5805" w:rsidRPr="00FD5805" w:rsidRDefault="00FD5805" w:rsidP="00FD58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Работа над новым материалом.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i/>
          <w:iCs/>
          <w:color w:val="000000"/>
          <w:sz w:val="28"/>
          <w:szCs w:val="28"/>
        </w:rPr>
        <w:t>План изучения нового материала:</w:t>
      </w:r>
    </w:p>
    <w:p w:rsidR="00FD5805" w:rsidRPr="00FD5805" w:rsidRDefault="00FD5805" w:rsidP="00FD58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Причины восстания.</w:t>
      </w:r>
    </w:p>
    <w:p w:rsidR="00FD5805" w:rsidRPr="00FD5805" w:rsidRDefault="00FD5805" w:rsidP="00FD58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lastRenderedPageBreak/>
        <w:t>Предводитель восстания.</w:t>
      </w:r>
    </w:p>
    <w:p w:rsidR="00FD5805" w:rsidRPr="00FD5805" w:rsidRDefault="00FD5805" w:rsidP="00FD58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Требования восставших.</w:t>
      </w:r>
    </w:p>
    <w:p w:rsidR="00FD5805" w:rsidRPr="00FD5805" w:rsidRDefault="00FD5805" w:rsidP="00FD58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Основные этапы восстания.</w:t>
      </w:r>
    </w:p>
    <w:p w:rsidR="00FD5805" w:rsidRPr="00FD5805" w:rsidRDefault="00FD5805" w:rsidP="00FD58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Значение и итоги восстания.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i/>
          <w:iCs/>
          <w:color w:val="000000"/>
          <w:sz w:val="28"/>
          <w:szCs w:val="28"/>
        </w:rPr>
        <w:t>План-вопросник:</w:t>
      </w:r>
    </w:p>
    <w:p w:rsidR="00FD5805" w:rsidRPr="00FD5805" w:rsidRDefault="00FD5805" w:rsidP="00FD58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Когда проходило восстание?</w:t>
      </w:r>
    </w:p>
    <w:p w:rsidR="00FD5805" w:rsidRPr="00FD5805" w:rsidRDefault="00FD5805" w:rsidP="00FD58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Кто возглавлял восстание?</w:t>
      </w:r>
    </w:p>
    <w:p w:rsidR="00FD5805" w:rsidRPr="00FD5805" w:rsidRDefault="00FD5805" w:rsidP="00FD58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Кто это Е.И. Пугачев? Внешность, сведения о жизни.</w:t>
      </w:r>
    </w:p>
    <w:p w:rsidR="00FD5805" w:rsidRPr="00FD5805" w:rsidRDefault="00FD5805" w:rsidP="00FD58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Где проходило восстание?</w:t>
      </w:r>
    </w:p>
    <w:p w:rsidR="00FD5805" w:rsidRPr="00FD5805" w:rsidRDefault="00FD5805" w:rsidP="00FD58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Итоги восстания?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i/>
          <w:iCs/>
          <w:color w:val="000000"/>
          <w:sz w:val="28"/>
          <w:szCs w:val="28"/>
        </w:rPr>
        <w:t>Рассказ учителя. Работа с презентацией.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D5805" w:rsidRPr="00FD5805" w:rsidRDefault="00FD5805" w:rsidP="00FD58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Причины восстания.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D5805">
        <w:rPr>
          <w:color w:val="000000"/>
          <w:sz w:val="28"/>
          <w:szCs w:val="28"/>
        </w:rPr>
        <w:t>Крестьянское восстание под предводительством Емельяна Ивановича Пугачева самый сильный социальный взрыв в годы правления Екатерины </w:t>
      </w:r>
      <w:proofErr w:type="spellStart"/>
      <w:r w:rsidRPr="00FD5805">
        <w:rPr>
          <w:color w:val="000000"/>
          <w:sz w:val="28"/>
          <w:szCs w:val="28"/>
        </w:rPr>
        <w:t>IIи</w:t>
      </w:r>
      <w:proofErr w:type="spellEnd"/>
      <w:r w:rsidRPr="00FD5805">
        <w:rPr>
          <w:color w:val="000000"/>
          <w:sz w:val="28"/>
          <w:szCs w:val="28"/>
        </w:rPr>
        <w:t xml:space="preserve"> наиболее организованное выступление народных низов против правящего режима за последние 200 лет.</w:t>
      </w:r>
      <w:proofErr w:type="gramEnd"/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i/>
          <w:iCs/>
          <w:color w:val="000000"/>
          <w:sz w:val="28"/>
          <w:szCs w:val="28"/>
          <w:u w:val="single"/>
        </w:rPr>
        <w:t>1. Ужесточение крепостного права: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Крепостные крестьяне не имели никаких прав и привилегий, подвергались издевательствам и мучениям со стороны помещиков;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Помещики жестоко наказывали крестьян по своему усмотрению за малейшую провинность и непокорность. Крестьян, членов его семьи продавали, обменивали на вещи, собак, проигрывали в карты и дарили.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i/>
          <w:iCs/>
          <w:color w:val="000000"/>
          <w:sz w:val="28"/>
          <w:szCs w:val="28"/>
          <w:u w:val="single"/>
        </w:rPr>
        <w:t>2. Тяжелое положение работных людей на мануфактурах: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Работали 12-15 часов в сутки;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Нечеловеческие условия труда вызывали тяжелые болезни и гибель многих рабочих-крестьян.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i/>
          <w:iCs/>
          <w:color w:val="000000"/>
          <w:sz w:val="28"/>
          <w:szCs w:val="28"/>
          <w:u w:val="single"/>
        </w:rPr>
        <w:t>3. Быстрый рост налогового бремени.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Программными документами Екатерины </w:t>
      </w:r>
      <w:proofErr w:type="spellStart"/>
      <w:proofErr w:type="gramStart"/>
      <w:r w:rsidRPr="00FD5805">
        <w:rPr>
          <w:color w:val="000000"/>
          <w:sz w:val="28"/>
          <w:szCs w:val="28"/>
        </w:rPr>
        <w:t>II</w:t>
      </w:r>
      <w:proofErr w:type="gramEnd"/>
      <w:r w:rsidRPr="00FD5805">
        <w:rPr>
          <w:color w:val="000000"/>
          <w:sz w:val="28"/>
          <w:szCs w:val="28"/>
        </w:rPr>
        <w:t>жалованная</w:t>
      </w:r>
      <w:proofErr w:type="spellEnd"/>
      <w:r w:rsidRPr="00FD5805">
        <w:rPr>
          <w:color w:val="000000"/>
          <w:sz w:val="28"/>
          <w:szCs w:val="28"/>
        </w:rPr>
        <w:t xml:space="preserve"> грамота дворянству на земли и крепостных крестьян. По этим документам дворяне освобождались от налогов, а крепостные крестьяне становились основными их плательщиками.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2. Биография Емельяна Ивановича Пугачева.</w:t>
      </w:r>
    </w:p>
    <w:p w:rsid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238875" cy="4686300"/>
            <wp:effectExtent l="19050" t="0" r="9525" b="0"/>
            <wp:docPr id="11" name="Рисунок 11" descr="C:\Users\111\Downloads\hello_html_536f4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11\Downloads\hello_html_536f43a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3. Участники и программа восставших.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 xml:space="preserve">- Е.И. </w:t>
      </w:r>
      <w:proofErr w:type="gramStart"/>
      <w:r w:rsidRPr="00FD5805">
        <w:rPr>
          <w:color w:val="000000"/>
          <w:sz w:val="28"/>
          <w:szCs w:val="28"/>
        </w:rPr>
        <w:t>Пугачев</w:t>
      </w:r>
      <w:proofErr w:type="gramEnd"/>
      <w:r w:rsidRPr="00FD5805">
        <w:rPr>
          <w:color w:val="000000"/>
          <w:sz w:val="28"/>
          <w:szCs w:val="28"/>
        </w:rPr>
        <w:t xml:space="preserve"> провозгласив себя, чудесно спасшимся императором Петром III, в своем манифесте в июле 1774 года провозгласил освобождение крестьян от крепостной зависимости, а дворян приказал ловить, казнить, вешать. Таким образом, основными участниками восстания стали – крепостные крестьяне, казаки, рабочие и др. Е. И. Пугачев рассчитывал свергнуть Екатерину </w:t>
      </w:r>
      <w:proofErr w:type="spellStart"/>
      <w:r w:rsidRPr="00FD5805">
        <w:rPr>
          <w:color w:val="000000"/>
          <w:sz w:val="28"/>
          <w:szCs w:val="28"/>
        </w:rPr>
        <w:t>II</w:t>
      </w:r>
      <w:proofErr w:type="gramStart"/>
      <w:r w:rsidRPr="00FD5805">
        <w:rPr>
          <w:color w:val="000000"/>
          <w:sz w:val="28"/>
          <w:szCs w:val="28"/>
        </w:rPr>
        <w:t>и</w:t>
      </w:r>
      <w:proofErr w:type="spellEnd"/>
      <w:proofErr w:type="gramEnd"/>
      <w:r w:rsidRPr="00FD5805">
        <w:rPr>
          <w:color w:val="000000"/>
          <w:sz w:val="28"/>
          <w:szCs w:val="28"/>
        </w:rPr>
        <w:t xml:space="preserve"> занять престол.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Местом восстания стала обширная территория между Уралом</w:t>
      </w:r>
      <w:proofErr w:type="gramStart"/>
      <w:r w:rsidRPr="00FD5805">
        <w:rPr>
          <w:color w:val="000000"/>
          <w:sz w:val="28"/>
          <w:szCs w:val="28"/>
        </w:rPr>
        <w:t xml:space="preserve"> И</w:t>
      </w:r>
      <w:proofErr w:type="gramEnd"/>
      <w:r w:rsidRPr="00FD5805">
        <w:rPr>
          <w:color w:val="000000"/>
          <w:sz w:val="28"/>
          <w:szCs w:val="28"/>
        </w:rPr>
        <w:t xml:space="preserve"> Поволжьем.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4.Основные этапы восстания.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i/>
          <w:iCs/>
          <w:color w:val="000000"/>
          <w:sz w:val="28"/>
          <w:szCs w:val="28"/>
        </w:rPr>
        <w:t>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I этап:</w:t>
      </w:r>
      <w:r w:rsidRPr="00FD5805">
        <w:rPr>
          <w:color w:val="000000"/>
          <w:sz w:val="28"/>
          <w:szCs w:val="28"/>
        </w:rPr>
        <w:t> 17 сентября 1773 г. – 22 марта 1774 г.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 xml:space="preserve">Началось с выступления Пугачева перед казаками, он открыл тайну своего имени. Количество его сторонников росла быстрыми темпами. Он покорял почти без боя одну крепость за другой. 5 </w:t>
      </w:r>
      <w:proofErr w:type="gramStart"/>
      <w:r w:rsidRPr="00FD5805">
        <w:rPr>
          <w:color w:val="000000"/>
          <w:sz w:val="28"/>
          <w:szCs w:val="28"/>
        </w:rPr>
        <w:t>октября</w:t>
      </w:r>
      <w:proofErr w:type="gramEnd"/>
      <w:r w:rsidRPr="00FD5805">
        <w:rPr>
          <w:color w:val="000000"/>
          <w:sz w:val="28"/>
          <w:szCs w:val="28"/>
        </w:rPr>
        <w:t xml:space="preserve"> когда он подошел и осадил город Оренбург, то численность его армии достигла 30 тысяч человек.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 xml:space="preserve">Екатерина II тоже испугалась такого размаха крестьянского восстания, она отправила Оренбургу огромное войско. Весной 1774 года под </w:t>
      </w:r>
      <w:proofErr w:type="spellStart"/>
      <w:r w:rsidRPr="00FD5805">
        <w:rPr>
          <w:color w:val="000000"/>
          <w:sz w:val="28"/>
          <w:szCs w:val="28"/>
        </w:rPr>
        <w:t>Татищевской</w:t>
      </w:r>
      <w:proofErr w:type="spellEnd"/>
      <w:r w:rsidRPr="00FD5805">
        <w:rPr>
          <w:color w:val="000000"/>
          <w:sz w:val="28"/>
          <w:szCs w:val="28"/>
        </w:rPr>
        <w:t xml:space="preserve"> крепостью состоялось сражение между армией Пугачева и царскими войсками. Пугачев потерпел сокрушительное поражение. Таким </w:t>
      </w:r>
      <w:proofErr w:type="spellStart"/>
      <w:r w:rsidRPr="00FD5805">
        <w:rPr>
          <w:color w:val="000000"/>
          <w:sz w:val="28"/>
          <w:szCs w:val="28"/>
        </w:rPr>
        <w:t>образом,</w:t>
      </w:r>
      <w:proofErr w:type="gramStart"/>
      <w:r w:rsidRPr="00FD5805">
        <w:rPr>
          <w:color w:val="000000"/>
          <w:sz w:val="28"/>
          <w:szCs w:val="28"/>
        </w:rPr>
        <w:t>I</w:t>
      </w:r>
      <w:proofErr w:type="gramEnd"/>
      <w:r w:rsidRPr="00FD5805">
        <w:rPr>
          <w:color w:val="000000"/>
          <w:sz w:val="28"/>
          <w:szCs w:val="28"/>
        </w:rPr>
        <w:t>этап</w:t>
      </w:r>
      <w:proofErr w:type="spellEnd"/>
      <w:r w:rsidRPr="00FD5805">
        <w:rPr>
          <w:color w:val="000000"/>
          <w:sz w:val="28"/>
          <w:szCs w:val="28"/>
        </w:rPr>
        <w:t xml:space="preserve"> войны закончился неудачей Пугачева.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lastRenderedPageBreak/>
        <w:t>II этап:</w:t>
      </w:r>
      <w:r w:rsidRPr="00FD5805">
        <w:rPr>
          <w:color w:val="000000"/>
          <w:sz w:val="28"/>
          <w:szCs w:val="28"/>
        </w:rPr>
        <w:t> апрель-июль 1774 г.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Пугачев снимает осаду с Оренбурга и отходит на территорию Башкирии и Южного Урала. Численность его армии достигла до 20 тысяч человек. И Пугачев повел свои войска в город Казань. В июле 1774 года он сумел взять окраины города, но кремль с заседавшими там остатками царского гарнизона взять так и не удалось – на помощь осажденным пришли царские войска и Пугачев опять проигрывает.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III этап:</w:t>
      </w:r>
      <w:r w:rsidRPr="00FD5805">
        <w:rPr>
          <w:color w:val="000000"/>
          <w:sz w:val="28"/>
          <w:szCs w:val="28"/>
        </w:rPr>
        <w:t> 31 июля – сентябрь 1774 г.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 xml:space="preserve">Пугачев занимает ряд волжских городов и для пополнения своего войска устремляется на юг. К концу лета 1774 года армия Пугачева подошла к городу Царицыну, но </w:t>
      </w:r>
      <w:proofErr w:type="gramStart"/>
      <w:r w:rsidRPr="00FD5805">
        <w:rPr>
          <w:color w:val="000000"/>
          <w:sz w:val="28"/>
          <w:szCs w:val="28"/>
        </w:rPr>
        <w:t>овладеть им не смогли и были</w:t>
      </w:r>
      <w:proofErr w:type="gramEnd"/>
      <w:r w:rsidRPr="00FD5805">
        <w:rPr>
          <w:color w:val="000000"/>
          <w:sz w:val="28"/>
          <w:szCs w:val="28"/>
        </w:rPr>
        <w:t xml:space="preserve"> разгромлены. </w:t>
      </w:r>
      <w:proofErr w:type="spellStart"/>
      <w:r w:rsidRPr="00FD5805">
        <w:rPr>
          <w:color w:val="000000"/>
          <w:sz w:val="28"/>
          <w:szCs w:val="28"/>
        </w:rPr>
        <w:t>Переправшись</w:t>
      </w:r>
      <w:proofErr w:type="spellEnd"/>
      <w:r w:rsidRPr="00FD5805">
        <w:rPr>
          <w:color w:val="000000"/>
          <w:sz w:val="28"/>
          <w:szCs w:val="28"/>
        </w:rPr>
        <w:t xml:space="preserve"> на левый берег Волги с небольшим отрядом, Пугачев 12 сентября 1774 года был схвачен, его выдали властям богатые казаки. Пугачева посадили в деревянную клетку и повезли на телеге в Москву. 10 января 1775 года Пугачев и его ближайшие соратники были казнены на Болотной площади в Москве. Однако, несмотря на поражение Пугачева, крестьянские волнения продолжались еще год.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5.Значение и итоги восстания.</w:t>
      </w:r>
      <w:r w:rsidRPr="00FD5805">
        <w:rPr>
          <w:color w:val="000000"/>
          <w:sz w:val="28"/>
          <w:szCs w:val="28"/>
        </w:rPr>
        <w:t> По сравнению с предыдущими народными выступлениями предводители восставших впервые смогли выдвинуть идеи борьбы с крепостничеством и сословием – дворянством, от которого исходило главное зло, по мнению Пугачева. Это было первое крупное совместное выступление не только крестьян, но также и рабочих и др.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drawing>
          <wp:inline distT="0" distB="0" distL="0" distR="0">
            <wp:extent cx="6300470" cy="4725353"/>
            <wp:effectExtent l="19050" t="0" r="5080" b="0"/>
            <wp:docPr id="1" name="Рисунок 10" descr="C:\Users\111\Downloads\hello_html_m4bda4f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1\Downloads\hello_html_m4bda4fb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lastRenderedPageBreak/>
        <w:t>После восстания под предводительством Е. И. Пугачева жизнь крепостных крестьян не стала лучше, наоборот, гнет еще больше усилился. Однако Екатерина </w:t>
      </w:r>
      <w:proofErr w:type="spellStart"/>
      <w:proofErr w:type="gramStart"/>
      <w:r w:rsidRPr="00FD5805">
        <w:rPr>
          <w:color w:val="000000"/>
          <w:sz w:val="28"/>
          <w:szCs w:val="28"/>
        </w:rPr>
        <w:t>II</w:t>
      </w:r>
      <w:proofErr w:type="gramEnd"/>
      <w:r w:rsidRPr="00FD5805">
        <w:rPr>
          <w:color w:val="000000"/>
          <w:sz w:val="28"/>
          <w:szCs w:val="28"/>
        </w:rPr>
        <w:t>стала</w:t>
      </w:r>
      <w:proofErr w:type="spellEnd"/>
      <w:r w:rsidRPr="00FD5805">
        <w:rPr>
          <w:color w:val="000000"/>
          <w:sz w:val="28"/>
          <w:szCs w:val="28"/>
        </w:rPr>
        <w:t xml:space="preserve"> думать о том, как улучшить жизнь крестьян. На горных заводах Урала их владельцы стали увеличивать оплату труда работным людям, чтобы предотвратить новые восстания.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D5805">
        <w:rPr>
          <w:b/>
          <w:bCs/>
          <w:color w:val="000000"/>
          <w:sz w:val="28"/>
          <w:szCs w:val="28"/>
        </w:rPr>
        <w:t>V.Закрепление</w:t>
      </w:r>
      <w:proofErr w:type="spellEnd"/>
      <w:r w:rsidRPr="00FD5805">
        <w:rPr>
          <w:b/>
          <w:bCs/>
          <w:color w:val="000000"/>
          <w:sz w:val="28"/>
          <w:szCs w:val="28"/>
        </w:rPr>
        <w:t xml:space="preserve"> пройденного материала.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Когда происходило восстание? Основные этапы?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Кто возглавлял восстание?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Почему вспыхнуло восстание? Основные причины.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Кто участвовал в восстании?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 xml:space="preserve">- Кто это Салават </w:t>
      </w:r>
      <w:proofErr w:type="spellStart"/>
      <w:r w:rsidRPr="00FD5805">
        <w:rPr>
          <w:color w:val="000000"/>
          <w:sz w:val="28"/>
          <w:szCs w:val="28"/>
        </w:rPr>
        <w:t>Юлаев</w:t>
      </w:r>
      <w:proofErr w:type="spellEnd"/>
      <w:r w:rsidRPr="00FD5805">
        <w:rPr>
          <w:color w:val="000000"/>
          <w:sz w:val="28"/>
          <w:szCs w:val="28"/>
        </w:rPr>
        <w:t>?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Какую территорию охватило восстание?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Чем закончилось восстание? Значение и итоги?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b/>
          <w:bCs/>
          <w:color w:val="000000"/>
          <w:sz w:val="28"/>
          <w:szCs w:val="28"/>
        </w:rPr>
        <w:t>VI. Итог урока. Рефлексия.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 </w:t>
      </w:r>
      <w:r w:rsidRPr="00FD5805">
        <w:rPr>
          <w:i/>
          <w:iCs/>
          <w:color w:val="000000"/>
          <w:sz w:val="28"/>
          <w:szCs w:val="28"/>
        </w:rPr>
        <w:t>"</w:t>
      </w:r>
      <w:r w:rsidRPr="00FD5805">
        <w:rPr>
          <w:b/>
          <w:bCs/>
          <w:i/>
          <w:iCs/>
          <w:color w:val="000000"/>
          <w:sz w:val="28"/>
          <w:szCs w:val="28"/>
        </w:rPr>
        <w:t>Благодарю…".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 xml:space="preserve">В конце урока учитель предлагает каждому ученику выбрать только одного из ребят, кому хочется сказать спасибо за сотрудничество и пояснить, в чем именно это сотрудничество проявилось. Учителя из числа </w:t>
      </w:r>
      <w:proofErr w:type="gramStart"/>
      <w:r w:rsidRPr="00FD5805">
        <w:rPr>
          <w:color w:val="000000"/>
          <w:sz w:val="28"/>
          <w:szCs w:val="28"/>
        </w:rPr>
        <w:t>выбираемых</w:t>
      </w:r>
      <w:proofErr w:type="gramEnd"/>
      <w:r w:rsidRPr="00FD5805">
        <w:rPr>
          <w:color w:val="000000"/>
          <w:sz w:val="28"/>
          <w:szCs w:val="28"/>
        </w:rPr>
        <w:t xml:space="preserve"> следует исключить. Благодарственное слово педагога является завершающим. При этом он выбирает тех, кому досталось наименьшее количество комплиментов, стараясь найти убедительные слова признательности и этому участнику событий.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D5805">
        <w:rPr>
          <w:b/>
          <w:bCs/>
          <w:color w:val="000000"/>
          <w:sz w:val="28"/>
          <w:szCs w:val="28"/>
        </w:rPr>
        <w:t>VII.Домашнее</w:t>
      </w:r>
      <w:proofErr w:type="spellEnd"/>
      <w:r w:rsidRPr="00FD5805">
        <w:rPr>
          <w:b/>
          <w:bCs/>
          <w:color w:val="000000"/>
          <w:sz w:val="28"/>
          <w:szCs w:val="28"/>
        </w:rPr>
        <w:t xml:space="preserve"> задание.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Прочитать текст учебника.</w:t>
      </w:r>
    </w:p>
    <w:p w:rsidR="00FD5805" w:rsidRP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805">
        <w:rPr>
          <w:color w:val="000000"/>
          <w:sz w:val="28"/>
          <w:szCs w:val="28"/>
        </w:rPr>
        <w:t>- Дать ответы на план – вопросник.</w:t>
      </w:r>
    </w:p>
    <w:p w:rsidR="00FD5805" w:rsidRDefault="00FD5805" w:rsidP="00FD58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1389" w:rsidRDefault="00211389"/>
    <w:sectPr w:rsidR="00211389" w:rsidSect="00FD58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4388"/>
    <w:multiLevelType w:val="multilevel"/>
    <w:tmpl w:val="F336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A0EB4"/>
    <w:multiLevelType w:val="multilevel"/>
    <w:tmpl w:val="FA981D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3D02181"/>
    <w:multiLevelType w:val="multilevel"/>
    <w:tmpl w:val="37C0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B60717"/>
    <w:multiLevelType w:val="multilevel"/>
    <w:tmpl w:val="6DDAB0A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7CA40BD"/>
    <w:multiLevelType w:val="multilevel"/>
    <w:tmpl w:val="C7D8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805"/>
    <w:rsid w:val="00211389"/>
    <w:rsid w:val="00FD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1098</Words>
  <Characters>6263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2020-03-18T17:43:00Z</dcterms:created>
  <dcterms:modified xsi:type="dcterms:W3CDTF">2020-03-18T17:46:00Z</dcterms:modified>
</cp:coreProperties>
</file>