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9F" w:rsidRPr="000A7E9F" w:rsidRDefault="000A7E9F" w:rsidP="000A7E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A7E9F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Урок 14</w:t>
      </w:r>
      <w:r w:rsidRPr="000A7E9F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  <w:t>Письменная нумерация. Чтение чисел</w:t>
      </w:r>
    </w:p>
    <w:tbl>
      <w:tblPr>
        <w:tblW w:w="10123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18"/>
        <w:gridCol w:w="8505"/>
      </w:tblGrid>
      <w:tr w:rsidR="000A7E9F" w:rsidRPr="000A7E9F" w:rsidTr="000A7E9F"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Цель деятельности учителя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Способствовать развитию умений читать и записывать числа, которые больше 1000, находить закономерность в построении ряда чисел, решать задачи, находить периметр треугольника, усвоению структуры многозначных чисел, формированию вычислительных умений и навыков</w:t>
            </w:r>
          </w:p>
        </w:tc>
      </w:tr>
      <w:tr w:rsidR="000A7E9F" w:rsidRPr="000A7E9F" w:rsidTr="000A7E9F"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Тип урока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Освоение новых знаний и способов действий</w:t>
            </w:r>
          </w:p>
        </w:tc>
      </w:tr>
      <w:tr w:rsidR="000A7E9F" w:rsidRPr="000A7E9F" w:rsidTr="000A7E9F"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Планируемые 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образовательные 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результаты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Предметные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(объем освоения и уровень владения компетенциями): научатся читать и записывать числа, которые больше 1000, находить закономерность в построении ряда чисел, решать задачи, выполнять устные приемы сложения и вычитания чисел, которые больше 1000, находить периметр треугольника.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A7E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Метапредметные</w:t>
            </w:r>
            <w:proofErr w:type="spellEnd"/>
            <w:r w:rsidRPr="000A7E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(компоненты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культурно-компетентностного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опыта/приобретенная компетентность): овладеют </w:t>
            </w:r>
            <w:proofErr w:type="spellStart"/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способ-ностью</w:t>
            </w:r>
            <w:proofErr w:type="spellEnd"/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понимать учебную задачу урока, отвечать на вопросы, обобщать собственные представления; слушают собеседника и ведут диалог, оценивают свои достижения на уроке; умеют вступать в речевое общение, пользоваться учебником.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понимают универсальность математических способов познания окружающего мира</w:t>
            </w:r>
          </w:p>
        </w:tc>
      </w:tr>
      <w:tr w:rsidR="000A7E9F" w:rsidRPr="000A7E9F" w:rsidTr="000A7E9F"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методы и формы 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обучения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Формы: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фронтальная, индивидуальная. </w:t>
            </w:r>
            <w:r w:rsidRPr="000A7E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Методы: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словесный, наглядный, практический</w:t>
            </w:r>
          </w:p>
        </w:tc>
      </w:tr>
      <w:tr w:rsidR="000A7E9F" w:rsidRPr="000A7E9F" w:rsidTr="000A7E9F"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Образовательные 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ресурсы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Математика. 3–4 классы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поурочные планы по программе «Школа России». – Волгоград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Учитель, 2012. – 1 электрон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пт. диск (CD-ROM).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http://rusfolder.com/32474579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http://www.proshkolu.ru/user/rina72/file/481715</w:t>
            </w:r>
          </w:p>
        </w:tc>
      </w:tr>
      <w:tr w:rsidR="000A7E9F" w:rsidRPr="000A7E9F" w:rsidTr="000A7E9F"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Оборудование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Интерактивная доска (экран), компьютер, проектор; нумерационные таблицы (таблицы классов), счеты</w:t>
            </w:r>
          </w:p>
        </w:tc>
      </w:tr>
      <w:tr w:rsidR="000A7E9F" w:rsidRPr="000A7E9F" w:rsidTr="000A7E9F">
        <w:tc>
          <w:tcPr>
            <w:tcW w:w="1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Основные понятия и термины</w:t>
            </w:r>
          </w:p>
        </w:tc>
        <w:tc>
          <w:tcPr>
            <w:tcW w:w="8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Нумерация чисел, которые больше 1000. Чтение и запись</w:t>
            </w:r>
          </w:p>
        </w:tc>
      </w:tr>
    </w:tbl>
    <w:p w:rsidR="000A7E9F" w:rsidRPr="000A7E9F" w:rsidRDefault="000A7E9F" w:rsidP="000A7E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A7E9F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организационная структура (сценарий) урока</w:t>
      </w:r>
    </w:p>
    <w:tbl>
      <w:tblPr>
        <w:tblW w:w="10349" w:type="dxa"/>
        <w:tblInd w:w="-25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35"/>
        <w:gridCol w:w="1276"/>
        <w:gridCol w:w="2741"/>
        <w:gridCol w:w="802"/>
        <w:gridCol w:w="709"/>
        <w:gridCol w:w="2552"/>
        <w:gridCol w:w="1134"/>
      </w:tblGrid>
      <w:tr w:rsidR="000A7E9F" w:rsidRPr="000A7E9F" w:rsidTr="000A7E9F"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Этапы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урока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Обучающие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 развивающие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компоненты,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задания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 упражнения</w:t>
            </w:r>
          </w:p>
        </w:tc>
        <w:tc>
          <w:tcPr>
            <w:tcW w:w="2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Деятельность учителя</w:t>
            </w:r>
          </w:p>
        </w:tc>
        <w:tc>
          <w:tcPr>
            <w:tcW w:w="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Деятельность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учащихся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Формы</w:t>
            </w:r>
          </w:p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зации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взаимо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действия</w:t>
            </w:r>
          </w:p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уроке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Формируемые умения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(универсальные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учебные действия)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Промежуточный</w:t>
            </w:r>
          </w:p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</w:t>
            </w:r>
          </w:p>
        </w:tc>
      </w:tr>
      <w:tr w:rsidR="000A7E9F" w:rsidRPr="000A7E9F" w:rsidTr="000A7E9F"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0A7E9F" w:rsidRPr="000A7E9F" w:rsidTr="000A7E9F"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I. Мот</w:t>
            </w: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и-</w:t>
            </w:r>
            <w:proofErr w:type="gramEnd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вация</w:t>
            </w:r>
            <w:proofErr w:type="spellEnd"/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(самоопределение)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к </w:t>
            </w: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учебной</w:t>
            </w:r>
            <w:proofErr w:type="gramEnd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деятель-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2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Приветствует учащихся, проверяет готовность класса и оборудования, эмоционально настраивает на учебную деятельность.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Прозвенел звонок для нас.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Все зашли спокойно в класс.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Встали все у парт красиво,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Поздоровались учтиво.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Тихо сели, спинки прямо.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Вижу, класс наш хоть куда.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Мы начнем урок, друзья!</w:t>
            </w:r>
          </w:p>
        </w:tc>
        <w:tc>
          <w:tcPr>
            <w:tcW w:w="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Слушают учителя.</w:t>
            </w: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br/>
              <w:t>Демонстрируют готовность к уроку, готовят рабочее место к уроку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Фронтальная, индивидуальная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планируют учебное сотрудничество с учителем и сверстниками.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понимают значение знаний для человека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 принимают его; имеют желание учиться; проявляют интерес к изучаемому предмету, понимают его важность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Наблюдения учителя за организацией учащимися рабочего места</w:t>
            </w:r>
          </w:p>
        </w:tc>
      </w:tr>
      <w:tr w:rsidR="000A7E9F" w:rsidRPr="000A7E9F" w:rsidTr="000A7E9F"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II. Сообщение темы, цели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урока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24</w:t>
            </w:r>
          </w:p>
        </w:tc>
        <w:tc>
          <w:tcPr>
            <w:tcW w:w="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Определяют тему, цель урока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Фронтальная, индивидуальная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принимают и сохраняют учебные задачи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A7E9F" w:rsidRPr="000A7E9F" w:rsidTr="000A7E9F">
        <w:trPr>
          <w:trHeight w:val="1305"/>
        </w:trPr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III. Актуализация знаний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Проверка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домашнего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задания.</w:t>
            </w:r>
          </w:p>
        </w:tc>
        <w:tc>
          <w:tcPr>
            <w:tcW w:w="2741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Проверяет наличие домашней работы в тетрадях.</w:t>
            </w:r>
          </w:p>
        </w:tc>
        <w:tc>
          <w:tcPr>
            <w:tcW w:w="802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Фронтальная, индивидуальная.</w:t>
            </w:r>
          </w:p>
        </w:tc>
        <w:tc>
          <w:tcPr>
            <w:tcW w:w="255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владеют логическими действиями, способами выполнения заданий творческого и поискового характера, базовыми предметными понятиями; фиксируют математические отношения между объектами и группами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Устные ответы, наблюдения учителя, выполненные задания</w:t>
            </w:r>
          </w:p>
        </w:tc>
      </w:tr>
      <w:tr w:rsidR="000A7E9F" w:rsidRPr="000A7E9F" w:rsidTr="000A7E9F">
        <w:tc>
          <w:tcPr>
            <w:tcW w:w="11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Устный счет: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1) Решение примеров (запись на доске).</w:t>
            </w:r>
          </w:p>
        </w:tc>
        <w:tc>
          <w:tcPr>
            <w:tcW w:w="274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720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(2 + 7) + (140 – 90)18 + 36 : 9 + 6 · 8 – 50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400 – (80 + 180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3) + 60(18 + 36) : 9 + 6 · 8 – 50</w:t>
            </w:r>
          </w:p>
        </w:tc>
        <w:tc>
          <w:tcPr>
            <w:tcW w:w="8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Устно с комментированием решают примеры.</w:t>
            </w: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0A7E9F" w:rsidRPr="000A7E9F" w:rsidRDefault="000A7E9F" w:rsidP="000A7E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A7E9F">
        <w:rPr>
          <w:rFonts w:ascii="Arial" w:eastAsia="Times New Roman" w:hAnsi="Arial" w:cs="Arial"/>
          <w:i/>
          <w:iCs/>
          <w:color w:val="000000"/>
          <w:sz w:val="21"/>
          <w:szCs w:val="21"/>
        </w:rPr>
        <w:t>Продолжение табл.</w:t>
      </w:r>
    </w:p>
    <w:tbl>
      <w:tblPr>
        <w:tblW w:w="10349" w:type="dxa"/>
        <w:tblInd w:w="-25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75"/>
        <w:gridCol w:w="1236"/>
        <w:gridCol w:w="2835"/>
        <w:gridCol w:w="708"/>
        <w:gridCol w:w="709"/>
        <w:gridCol w:w="2552"/>
        <w:gridCol w:w="1134"/>
      </w:tblGrid>
      <w:tr w:rsidR="000A7E9F" w:rsidRPr="000A7E9F" w:rsidTr="000A7E9F">
        <w:tc>
          <w:tcPr>
            <w:tcW w:w="1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0A7E9F" w:rsidRPr="000A7E9F" w:rsidTr="000A7E9F">
        <w:tc>
          <w:tcPr>
            <w:tcW w:w="11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2) Задача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на смекалку</w:t>
            </w: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Бревно длиной 5 м распилили на поленья по 1 м каждое. Чтобы распилить бревно 1 раз, нужно 4 минуты. Сколько времени потребуется, чтобы распилить все бревно?</w:t>
            </w:r>
          </w:p>
        </w:tc>
        <w:tc>
          <w:tcPr>
            <w:tcW w:w="70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Потребуется 16 минут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Фронтальная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объектов в знаково-символической форме; используют математические термины, символы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 знаки; используют различные способы поиска информации для решения учебных задач.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– принимают и сохраняют цели и задачи учебной деятельности; находят способ решения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учебной задачи и выполняют учебные действия в устной и письменной форме; планируют, контролируют учебные действия.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могут работать в коллективе, уважают мнение других участников образовательного процесса; умеют слушать собеседника, высказывают и аргументируют свою точку зрения на обсуждаемую проблему; признают возможность существования различных точек зрения на проблему.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– 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способны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адекватно рассуждать о причинах своего успеха или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неуспе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A7E9F" w:rsidRPr="000A7E9F" w:rsidTr="000A7E9F">
        <w:trPr>
          <w:trHeight w:val="315"/>
        </w:trPr>
        <w:tc>
          <w:tcPr>
            <w:tcW w:w="117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IV. Изучение 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нового материала</w:t>
            </w:r>
          </w:p>
        </w:tc>
        <w:tc>
          <w:tcPr>
            <w:tcW w:w="123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1. Практическая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работа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(под </w:t>
            </w:r>
            <w:proofErr w:type="spellStart"/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руковод-ством</w:t>
            </w:r>
            <w:proofErr w:type="spellEnd"/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учителя).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– Сегодня перед нами стоит такая задача: научиться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читать и записывать многозначные числа. Для работы нам будут нужны нумерационные таблицы (таблицы классов) и разрядные цифры.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Положите перед собой конверты со всем необходимым.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Опираясь на таблицу, составьте число 165.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К какому классу мы отнесем это число?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Сколько в нем сотен? десятков? единиц?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Запишите число в тетрадь, дугой указывая класс.</w:t>
            </w: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 (165.)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Составьте число, в котором 5 десятков тысяч 2 единицы тысяч, 1 сотня 6 десятков и 5 единиц. Запишите его в тетрадь. </w:t>
            </w: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(52 165.)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Выделите классы справа налево.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Кто сможет прочитать это число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gramEnd"/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Пятьдесят две тысячи сто шестьдесят пять.)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lastRenderedPageBreak/>
              <w:t xml:space="preserve">Выполняют </w:t>
            </w: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lastRenderedPageBreak/>
              <w:t>задания.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Фронтальна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я, индивидуальная.</w:t>
            </w:r>
          </w:p>
        </w:tc>
        <w:tc>
          <w:tcPr>
            <w:tcW w:w="2552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Знание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и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использование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в практике </w:t>
            </w:r>
            <w:proofErr w:type="spellStart"/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обра-зования</w:t>
            </w:r>
            <w:proofErr w:type="spellEnd"/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единиц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I и II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классов.</w:t>
            </w:r>
          </w:p>
        </w:tc>
      </w:tr>
      <w:tr w:rsidR="000A7E9F" w:rsidRPr="000A7E9F" w:rsidTr="000A7E9F">
        <w:tc>
          <w:tcPr>
            <w:tcW w:w="117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Что изменилось в чтении числа?</w:t>
            </w:r>
          </w:p>
        </w:tc>
        <w:tc>
          <w:tcPr>
            <w:tcW w:w="70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После числительного «пятьдесят два» появилось слово «тысяч».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A7E9F" w:rsidRPr="000A7E9F" w:rsidTr="000A7E9F">
        <w:tc>
          <w:tcPr>
            <w:tcW w:w="117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Совершенно верно, после цифр, обозначающих II класс, добавляется слово «тысяч», указывающее на принадлежность ко II классу.</w:t>
            </w:r>
          </w:p>
        </w:tc>
        <w:tc>
          <w:tcPr>
            <w:tcW w:w="70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A7E9F" w:rsidRPr="000A7E9F" w:rsidTr="000A7E9F">
        <w:tc>
          <w:tcPr>
            <w:tcW w:w="11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Составьте число, в котором 165 единиц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II класса и 165 единиц I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класса.</w:t>
            </w:r>
          </w:p>
        </w:tc>
        <w:tc>
          <w:tcPr>
            <w:tcW w:w="70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– 165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165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– сто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шестьдесят пять тысяч сто шестьдесят пять.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0A7E9F" w:rsidRPr="000A7E9F" w:rsidRDefault="000A7E9F" w:rsidP="000A7E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A7E9F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Продолжение табл.</w:t>
      </w:r>
    </w:p>
    <w:tbl>
      <w:tblPr>
        <w:tblW w:w="10349" w:type="dxa"/>
        <w:tblInd w:w="-25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77"/>
        <w:gridCol w:w="1134"/>
        <w:gridCol w:w="2835"/>
        <w:gridCol w:w="708"/>
        <w:gridCol w:w="709"/>
        <w:gridCol w:w="2552"/>
        <w:gridCol w:w="1134"/>
      </w:tblGrid>
      <w:tr w:rsidR="000A7E9F" w:rsidRPr="000A7E9F" w:rsidTr="000A7E9F"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0A7E9F" w:rsidRPr="000A7E9F" w:rsidTr="000A7E9F">
        <w:tc>
          <w:tcPr>
            <w:tcW w:w="127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Из числа, в котором 2 десятка тысяч 6 единиц тысяч 3 сотни 6 десятков и 3 единицы, нужно вычесть число, в котором 2 десятка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тысяч 5 единиц тысяч 2 сотни 6 десятков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 3 единицы.</w:t>
            </w:r>
          </w:p>
        </w:tc>
        <w:tc>
          <w:tcPr>
            <w:tcW w:w="70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 в учении, связывая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успехи с усилиями, трудолюбием; проявляют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познавательный интерес к изучению учебного предмета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A7E9F" w:rsidRPr="000A7E9F" w:rsidTr="000A7E9F">
        <w:tc>
          <w:tcPr>
            <w:tcW w:w="127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Сколько сотен тысяч? десятков тысяч? единиц тысяч? сотен? десятков? единиц?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Запишите число и прочитайте.</w:t>
            </w:r>
          </w:p>
        </w:tc>
        <w:tc>
          <w:tcPr>
            <w:tcW w:w="70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1100 – одна тысяча сто.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A7E9F" w:rsidRPr="000A7E9F" w:rsidTr="000A7E9F">
        <w:tc>
          <w:tcPr>
            <w:tcW w:w="127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Работа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со статьей учебника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и таблицей</w:t>
            </w: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Прочитайте теоретический материал на странице 24.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Прочитайте числа в таблице</w:t>
            </w:r>
          </w:p>
        </w:tc>
        <w:tc>
          <w:tcPr>
            <w:tcW w:w="70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Выполняют задания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2552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с учебной статьей</w:t>
            </w:r>
          </w:p>
        </w:tc>
      </w:tr>
      <w:tr w:rsidR="000A7E9F" w:rsidRPr="000A7E9F" w:rsidTr="000A7E9F"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V. Первичное закрепление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по учебнику.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94, 96.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Коллективное выполнение с записью на доске.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Фронтальная.</w:t>
            </w:r>
          </w:p>
        </w:tc>
        <w:tc>
          <w:tcPr>
            <w:tcW w:w="2552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владеют базовыми предметными понятиями.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принимают и сохраняют учебную задачу.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проявляют готовность слушать.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имеют установку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на здоровый образ жизни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Образование </w:t>
            </w:r>
            <w:proofErr w:type="spellStart"/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еди-ниц</w:t>
            </w:r>
            <w:proofErr w:type="spellEnd"/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I и II классов.</w:t>
            </w:r>
          </w:p>
        </w:tc>
      </w:tr>
      <w:tr w:rsidR="000A7E9F" w:rsidRPr="000A7E9F" w:rsidTr="000A7E9F">
        <w:tc>
          <w:tcPr>
            <w:tcW w:w="127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Физкультминутка</w:t>
            </w: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Предлагает выполнить движения согласно физкультминутке</w:t>
            </w:r>
          </w:p>
        </w:tc>
        <w:tc>
          <w:tcPr>
            <w:tcW w:w="70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Выполняют физкультминутку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Фронтальная</w:t>
            </w:r>
          </w:p>
        </w:tc>
        <w:tc>
          <w:tcPr>
            <w:tcW w:w="2552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Выполнение движений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согла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но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инст-рукции</w:t>
            </w:r>
            <w:proofErr w:type="spellEnd"/>
          </w:p>
        </w:tc>
      </w:tr>
      <w:tr w:rsidR="000A7E9F" w:rsidRPr="000A7E9F" w:rsidTr="000A7E9F"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VI. Практическая деятельность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Решение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задач.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97.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 вариант – первая задача, II вариант – вторая задача.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– Поставьте вопрос так, чтобы задача решалась в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два действия.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 вариант.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сколько метров высота липа больше, чем яблони?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1) 3 · 4 = 12 (м).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lastRenderedPageBreak/>
              <w:t>Решают по вариантам самостоят</w:t>
            </w: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lastRenderedPageBreak/>
              <w:t>ельно.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Фронтальная, индивидуальная.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– проводят анализ, синтез, сравнение, обобщение, аналогию; используют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знаково-символичес-кие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средства для решения учебно-практических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задач; устанавливают причинно-следственные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свя-зи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; используют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математи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Устные ответы, записи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в тетради (решение текстовых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арифме-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тических</w:t>
            </w:r>
            <w:proofErr w:type="spellEnd"/>
            <w:proofErr w:type="gramEnd"/>
          </w:p>
        </w:tc>
      </w:tr>
    </w:tbl>
    <w:p w:rsidR="000A7E9F" w:rsidRPr="000A7E9F" w:rsidRDefault="000A7E9F" w:rsidP="000A7E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A7E9F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Окончание табл.</w:t>
      </w:r>
    </w:p>
    <w:tbl>
      <w:tblPr>
        <w:tblW w:w="10377" w:type="dxa"/>
        <w:tblInd w:w="-25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23"/>
        <w:gridCol w:w="1216"/>
        <w:gridCol w:w="2784"/>
        <w:gridCol w:w="709"/>
        <w:gridCol w:w="709"/>
        <w:gridCol w:w="2602"/>
        <w:gridCol w:w="1134"/>
      </w:tblGrid>
      <w:tr w:rsidR="000A7E9F" w:rsidRPr="000A7E9F" w:rsidTr="000A7E9F">
        <w:tc>
          <w:tcPr>
            <w:tcW w:w="1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0A7E9F" w:rsidRPr="000A7E9F" w:rsidTr="000A7E9F">
        <w:tc>
          <w:tcPr>
            <w:tcW w:w="122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2) 12 – 3 = 9 (м).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Ответ: на 9 метров высота липа больше, чем яблони.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 вариант.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сколько лет мама моложе бабушки?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1) 62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2 = 31 (г.).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2) 62 – 31 = 31(г.).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Ответ: Мама моложе бабушки на 31 год.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ческую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терминологию; владеют базовыми предметными понятиями.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осуществляют коррекцию, оценку, волевую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саморегуляцию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ситу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ции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затруднения.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строят речевое высказывание в устной форме.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– осуществляют </w:t>
            </w:r>
            <w:proofErr w:type="spell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смыслообразование</w:t>
            </w:r>
            <w:proofErr w:type="spell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 осознают ответственность за общее дело; проявляют познавательный интерес к изучению предметного курса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задач, задач с геометрическим содержанием).</w:t>
            </w:r>
          </w:p>
        </w:tc>
      </w:tr>
      <w:tr w:rsidR="000A7E9F" w:rsidRPr="000A7E9F" w:rsidTr="000A7E9F">
        <w:tc>
          <w:tcPr>
            <w:tcW w:w="122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98.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Что такое периметр? Как его найти?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1-я сторона – 56 мм.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2-я сторона – 62 мм.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3-я сторона – 62 мм.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sym w:font="Symbol" w:char="F044"/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–? мм.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sym w:font="Symbol" w:char="F044"/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= 56 + 62 + 62 = 180 (мм).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Ответ: </w:t>
            </w:r>
            <w:proofErr w:type="gramStart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sym w:font="Symbol" w:char="F044"/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= 180 мм = 18 см.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Задачу решают самостоятельно (с последующей проверкой).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Один учащийся решает на закрытой доске.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A7E9F" w:rsidRPr="000A7E9F" w:rsidTr="000A7E9F">
        <w:tc>
          <w:tcPr>
            <w:tcW w:w="12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Задания из электронного приложения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к учебнику</w:t>
            </w:r>
          </w:p>
        </w:tc>
        <w:tc>
          <w:tcPr>
            <w:tcW w:w="27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Выполняют задания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2602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0A7E9F" w:rsidRPr="000A7E9F" w:rsidRDefault="000A7E9F" w:rsidP="000A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Выполненные задания</w:t>
            </w:r>
          </w:p>
        </w:tc>
      </w:tr>
      <w:tr w:rsidR="000A7E9F" w:rsidRPr="000A7E9F" w:rsidTr="000A7E9F">
        <w:tc>
          <w:tcPr>
            <w:tcW w:w="1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VII. Итоги урока.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Рефлексия</w:t>
            </w:r>
          </w:p>
        </w:tc>
        <w:tc>
          <w:tcPr>
            <w:tcW w:w="1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Обобщение полученны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х на уроке сведений.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Заключительная беседа.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Выставление оценок</w:t>
            </w:r>
          </w:p>
        </w:tc>
        <w:tc>
          <w:tcPr>
            <w:tcW w:w="2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– Что нужно сделать, чтобы прочитать многозначное число?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– По сколько цифр мы отсчитываем? Почему?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С какой стороны начинаем отсчитывать?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 Где пригодятся эти знания и умения?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lastRenderedPageBreak/>
              <w:t xml:space="preserve">Отвечают на </w:t>
            </w: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Фронтальная,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26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П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ориентируются в своей системе знаний.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– оценивают 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собственную деятельность на уроке.</w:t>
            </w:r>
          </w:p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проявляют интерес к предмету, стремятся к приобретению новых знаний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Устные ответы</w:t>
            </w:r>
          </w:p>
        </w:tc>
      </w:tr>
      <w:tr w:rsidR="000A7E9F" w:rsidRPr="000A7E9F" w:rsidTr="000A7E9F">
        <w:tc>
          <w:tcPr>
            <w:tcW w:w="1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VIII. </w:t>
            </w:r>
            <w:proofErr w:type="spellStart"/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До-машнее</w:t>
            </w:r>
            <w:proofErr w:type="spellEnd"/>
            <w:proofErr w:type="gramEnd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задание</w:t>
            </w:r>
          </w:p>
        </w:tc>
        <w:tc>
          <w:tcPr>
            <w:tcW w:w="12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Инструктаж </w:t>
            </w: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по выполнению домашнего задания</w:t>
            </w:r>
          </w:p>
        </w:tc>
        <w:tc>
          <w:tcPr>
            <w:tcW w:w="2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С. 24, № 99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Задают уточняющие вопросы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Фронтальная, индивидуальная</w:t>
            </w:r>
          </w:p>
        </w:tc>
        <w:tc>
          <w:tcPr>
            <w:tcW w:w="26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A7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0A7E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принимают и сохраняют учебную задачу, осуществляют поиск средств для ее выполнения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A7E9F" w:rsidRPr="000A7E9F" w:rsidRDefault="000A7E9F" w:rsidP="000A7E9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266AF0" w:rsidRDefault="00266AF0"/>
    <w:sectPr w:rsidR="00266AF0" w:rsidSect="000A7E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E9F"/>
    <w:rsid w:val="000A7E9F"/>
    <w:rsid w:val="0026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1368</Words>
  <Characters>7803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2020-02-08T13:39:00Z</dcterms:created>
  <dcterms:modified xsi:type="dcterms:W3CDTF">2020-02-08T13:43:00Z</dcterms:modified>
</cp:coreProperties>
</file>